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E70E" w14:textId="77777777" w:rsidR="00C059AC" w:rsidRPr="004430D4" w:rsidRDefault="006520DC">
      <w:pPr>
        <w:spacing w:before="100" w:after="100"/>
        <w:jc w:val="center"/>
        <w:rPr>
          <w:rFonts w:ascii="Gill Sans MT" w:hAnsi="Gill Sans MT"/>
          <w:b/>
          <w:color w:val="0066FF"/>
          <w:sz w:val="64"/>
          <w:szCs w:val="64"/>
        </w:rPr>
      </w:pPr>
      <w:r>
        <w:rPr>
          <w:rFonts w:ascii="Gill Sans MT" w:hAnsi="Gill Sans MT"/>
          <w:b/>
          <w:color w:val="0066FF"/>
          <w:sz w:val="64"/>
          <w:szCs w:val="64"/>
          <w:lang w:val="en-GB"/>
        </w:rPr>
        <w:t>Head of Proteomics</w:t>
      </w:r>
    </w:p>
    <w:p w14:paraId="6117CE1D" w14:textId="77777777" w:rsidR="00C059AC" w:rsidRPr="008C41FF" w:rsidRDefault="00C059AC">
      <w:pPr>
        <w:jc w:val="both"/>
        <w:rPr>
          <w:rFonts w:ascii="Gill Sans MT" w:hAnsi="Gill Sans MT"/>
          <w:b/>
          <w:color w:val="002060"/>
          <w:sz w:val="20"/>
        </w:rPr>
      </w:pPr>
    </w:p>
    <w:p w14:paraId="694B1A0E" w14:textId="77777777" w:rsidR="00C059AC" w:rsidRDefault="00A9062B">
      <w:pPr>
        <w:jc w:val="both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Ref: PSL4</w:t>
      </w:r>
      <w:r w:rsidR="006520DC">
        <w:rPr>
          <w:rFonts w:ascii="Gill Sans MT" w:hAnsi="Gill Sans MT"/>
          <w:b/>
          <w:color w:val="002060"/>
          <w:lang w:val="en-GB"/>
        </w:rPr>
        <w:t>127</w:t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  <w:t xml:space="preserve">          </w:t>
      </w:r>
      <w:r w:rsidR="00F96D1E">
        <w:rPr>
          <w:rFonts w:ascii="Gill Sans MT" w:hAnsi="Gill Sans MT"/>
          <w:b/>
          <w:color w:val="002060"/>
        </w:rPr>
        <w:tab/>
        <w:t xml:space="preserve">    </w:t>
      </w:r>
      <w:r w:rsidR="00F300E9">
        <w:rPr>
          <w:rFonts w:ascii="Gill Sans MT" w:hAnsi="Gill Sans MT"/>
          <w:b/>
          <w:color w:val="002060"/>
        </w:rPr>
        <w:t xml:space="preserve">   </w:t>
      </w:r>
      <w:r>
        <w:rPr>
          <w:rFonts w:ascii="Gill Sans MT" w:hAnsi="Gill Sans MT"/>
          <w:b/>
          <w:color w:val="002060"/>
        </w:rPr>
        <w:t>Attractive Salary</w:t>
      </w:r>
    </w:p>
    <w:p w14:paraId="01337E08" w14:textId="77777777" w:rsidR="00C059AC" w:rsidRDefault="006520DC">
      <w:pPr>
        <w:jc w:val="both"/>
        <w:rPr>
          <w:rFonts w:ascii="Gill Sans MT" w:hAnsi="Gill Sans MT"/>
          <w:color w:val="002060"/>
          <w:sz w:val="20"/>
        </w:rPr>
      </w:pPr>
      <w:r>
        <w:rPr>
          <w:rFonts w:ascii="Gill Sans MT" w:hAnsi="Gill Sans MT"/>
          <w:color w:val="002060"/>
          <w:lang w:val="en-GB"/>
        </w:rPr>
        <w:t>UK</w:t>
      </w:r>
      <w:r>
        <w:rPr>
          <w:rFonts w:ascii="Gill Sans MT" w:hAnsi="Gill Sans MT"/>
          <w:color w:val="002060"/>
          <w:lang w:val="en-GB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  <w:t xml:space="preserve"> </w:t>
      </w:r>
      <w:r w:rsidR="00A9062B">
        <w:rPr>
          <w:rFonts w:ascii="Gill Sans MT" w:hAnsi="Gill Sans MT"/>
          <w:color w:val="002060"/>
        </w:rPr>
        <w:tab/>
        <w:t xml:space="preserve">          </w:t>
      </w:r>
      <w:r w:rsidR="00A9062B">
        <w:rPr>
          <w:rFonts w:ascii="Gill Sans MT" w:hAnsi="Gill Sans MT"/>
          <w:color w:val="002060"/>
          <w:lang w:val="en-GB"/>
        </w:rPr>
        <w:t xml:space="preserve">        </w:t>
      </w:r>
      <w:r w:rsidR="00644E34">
        <w:rPr>
          <w:rFonts w:ascii="Gill Sans MT" w:hAnsi="Gill Sans MT"/>
          <w:color w:val="002060"/>
          <w:lang w:val="en-GB"/>
        </w:rPr>
        <w:t xml:space="preserve">   </w:t>
      </w:r>
      <w:r w:rsidR="00F96D1E">
        <w:rPr>
          <w:rFonts w:ascii="Gill Sans MT" w:hAnsi="Gill Sans MT"/>
          <w:color w:val="002060"/>
          <w:lang w:val="en-GB"/>
        </w:rPr>
        <w:tab/>
        <w:t xml:space="preserve">    </w:t>
      </w:r>
      <w:r w:rsidR="00F300E9">
        <w:rPr>
          <w:rFonts w:ascii="Gill Sans MT" w:hAnsi="Gill Sans MT"/>
          <w:color w:val="002060"/>
          <w:lang w:val="en-GB"/>
        </w:rPr>
        <w:t xml:space="preserve">    </w:t>
      </w:r>
      <w:r w:rsidR="00A9062B">
        <w:rPr>
          <w:rFonts w:ascii="Gill Sans MT" w:hAnsi="Gill Sans MT"/>
          <w:color w:val="002060"/>
          <w:sz w:val="20"/>
        </w:rPr>
        <w:t>Commensurate with experience</w:t>
      </w:r>
    </w:p>
    <w:p w14:paraId="2F769E72" w14:textId="77777777" w:rsidR="00C059AC" w:rsidRDefault="00C059AC">
      <w:pPr>
        <w:jc w:val="both"/>
        <w:rPr>
          <w:rFonts w:ascii="Gill Sans MT" w:hAnsi="Gill Sans MT"/>
          <w:color w:val="002060"/>
          <w:sz w:val="4"/>
        </w:rPr>
      </w:pPr>
    </w:p>
    <w:p w14:paraId="74A95554" w14:textId="77777777" w:rsidR="00E437C8" w:rsidRPr="008C41FF" w:rsidRDefault="00E437C8">
      <w:pPr>
        <w:spacing w:before="100" w:after="100"/>
        <w:jc w:val="center"/>
        <w:rPr>
          <w:rFonts w:ascii="Gill Sans MT" w:hAnsi="Gill Sans MT"/>
          <w:b/>
          <w:color w:val="002060"/>
          <w:sz w:val="20"/>
          <w:lang w:val="en-GB"/>
        </w:rPr>
      </w:pPr>
    </w:p>
    <w:p w14:paraId="1F3B5BA9" w14:textId="77777777" w:rsidR="00D87121" w:rsidRPr="006520DC" w:rsidRDefault="00D87121" w:rsidP="00F96D1E">
      <w:pPr>
        <w:jc w:val="center"/>
        <w:rPr>
          <w:rFonts w:ascii="Gill Sans MT" w:hAnsi="Gill Sans MT"/>
          <w:b/>
          <w:color w:val="002060"/>
          <w:sz w:val="28"/>
          <w:lang w:val="en-GB"/>
        </w:rPr>
      </w:pPr>
      <w:r w:rsidRPr="006520DC">
        <w:rPr>
          <w:rFonts w:ascii="Gill Sans MT" w:hAnsi="Gill Sans MT"/>
          <w:b/>
          <w:color w:val="002060"/>
          <w:sz w:val="28"/>
          <w:lang w:val="en-GB"/>
        </w:rPr>
        <w:t xml:space="preserve">This is </w:t>
      </w:r>
      <w:r w:rsidR="006520DC" w:rsidRPr="006520DC">
        <w:rPr>
          <w:rFonts w:ascii="Gill Sans MT" w:hAnsi="Gill Sans MT"/>
          <w:b/>
          <w:color w:val="002060"/>
          <w:sz w:val="28"/>
          <w:lang w:val="en-GB"/>
        </w:rPr>
        <w:t>a rare and e</w:t>
      </w:r>
      <w:r w:rsidRPr="006520DC">
        <w:rPr>
          <w:rFonts w:ascii="Gill Sans MT" w:hAnsi="Gill Sans MT"/>
          <w:b/>
          <w:color w:val="002060"/>
          <w:sz w:val="28"/>
          <w:lang w:val="en-GB"/>
        </w:rPr>
        <w:t xml:space="preserve">xciting </w:t>
      </w:r>
      <w:r w:rsidR="00A9062B" w:rsidRPr="006520DC">
        <w:rPr>
          <w:rFonts w:ascii="Gill Sans MT" w:hAnsi="Gill Sans MT"/>
          <w:b/>
          <w:color w:val="002060"/>
          <w:sz w:val="28"/>
          <w:lang w:val="en-GB"/>
        </w:rPr>
        <w:t xml:space="preserve">opportunity </w:t>
      </w:r>
      <w:r w:rsidR="006520DC" w:rsidRPr="006520DC">
        <w:rPr>
          <w:rFonts w:ascii="Gill Sans MT" w:hAnsi="Gill Sans MT"/>
          <w:b/>
          <w:color w:val="002060"/>
          <w:sz w:val="28"/>
          <w:lang w:val="en-GB"/>
        </w:rPr>
        <w:t>to</w:t>
      </w:r>
      <w:r w:rsidR="00A9062B" w:rsidRPr="006520DC">
        <w:rPr>
          <w:rFonts w:ascii="Gill Sans MT" w:hAnsi="Gill Sans MT"/>
          <w:b/>
          <w:color w:val="002060"/>
          <w:sz w:val="28"/>
          <w:lang w:val="en-GB"/>
        </w:rPr>
        <w:t xml:space="preserve"> play a key role </w:t>
      </w:r>
      <w:r w:rsidRPr="006520DC">
        <w:rPr>
          <w:rFonts w:ascii="Gill Sans MT" w:hAnsi="Gill Sans MT"/>
          <w:b/>
          <w:color w:val="002060"/>
          <w:sz w:val="28"/>
          <w:lang w:val="en-GB"/>
        </w:rPr>
        <w:t xml:space="preserve">in the vision and strategy of an innovative </w:t>
      </w:r>
      <w:r w:rsidR="00A9062B" w:rsidRPr="006520DC">
        <w:rPr>
          <w:rFonts w:ascii="Gill Sans MT" w:hAnsi="Gill Sans MT"/>
          <w:b/>
          <w:color w:val="002060"/>
          <w:sz w:val="28"/>
          <w:lang w:val="en-GB"/>
        </w:rPr>
        <w:t>Bio</w:t>
      </w:r>
      <w:r w:rsidR="006520DC" w:rsidRPr="006520DC">
        <w:rPr>
          <w:rFonts w:ascii="Gill Sans MT" w:hAnsi="Gill Sans MT"/>
          <w:b/>
          <w:color w:val="002060"/>
          <w:sz w:val="28"/>
          <w:lang w:val="en-GB"/>
        </w:rPr>
        <w:t>Pharmaceutical</w:t>
      </w:r>
      <w:r w:rsidR="00A9062B" w:rsidRPr="006520DC">
        <w:rPr>
          <w:rFonts w:ascii="Gill Sans MT" w:hAnsi="Gill Sans MT"/>
          <w:b/>
          <w:color w:val="002060"/>
          <w:sz w:val="28"/>
          <w:lang w:val="en-GB"/>
        </w:rPr>
        <w:t xml:space="preserve"> Company</w:t>
      </w:r>
      <w:r w:rsidRPr="006520DC">
        <w:rPr>
          <w:rFonts w:ascii="Gill Sans MT" w:hAnsi="Gill Sans MT"/>
          <w:b/>
          <w:color w:val="002060"/>
          <w:sz w:val="28"/>
          <w:lang w:val="en-GB"/>
        </w:rPr>
        <w:t xml:space="preserve">, </w:t>
      </w:r>
      <w:r w:rsidR="004D2747">
        <w:rPr>
          <w:rFonts w:ascii="Gill Sans MT" w:hAnsi="Gill Sans MT"/>
          <w:b/>
          <w:color w:val="002060"/>
          <w:sz w:val="28"/>
          <w:lang w:val="en-GB"/>
        </w:rPr>
        <w:t xml:space="preserve">focused on </w:t>
      </w:r>
      <w:r w:rsidR="006520DC" w:rsidRPr="006520DC">
        <w:rPr>
          <w:rFonts w:ascii="Gill Sans MT" w:hAnsi="Gill Sans MT"/>
          <w:b/>
          <w:color w:val="002060"/>
          <w:sz w:val="28"/>
          <w:lang w:val="en-GB"/>
        </w:rPr>
        <w:t>maki</w:t>
      </w:r>
      <w:r w:rsidR="00F300E9">
        <w:rPr>
          <w:rFonts w:ascii="Gill Sans MT" w:hAnsi="Gill Sans MT"/>
          <w:b/>
          <w:color w:val="002060"/>
          <w:sz w:val="28"/>
          <w:lang w:val="en-GB"/>
        </w:rPr>
        <w:t>ng a positive impact on patient</w:t>
      </w:r>
      <w:r w:rsidR="006520DC" w:rsidRPr="006520DC">
        <w:rPr>
          <w:rFonts w:ascii="Gill Sans MT" w:hAnsi="Gill Sans MT"/>
          <w:b/>
          <w:color w:val="002060"/>
          <w:sz w:val="28"/>
          <w:lang w:val="en-GB"/>
        </w:rPr>
        <w:t>s</w:t>
      </w:r>
      <w:r w:rsidR="00F300E9">
        <w:rPr>
          <w:rFonts w:ascii="Gill Sans MT" w:hAnsi="Gill Sans MT"/>
          <w:b/>
          <w:color w:val="002060"/>
          <w:sz w:val="28"/>
          <w:lang w:val="en-GB"/>
        </w:rPr>
        <w:t>’</w:t>
      </w:r>
      <w:r w:rsidR="006520DC" w:rsidRPr="006520DC">
        <w:rPr>
          <w:rFonts w:ascii="Gill Sans MT" w:hAnsi="Gill Sans MT"/>
          <w:b/>
          <w:color w:val="002060"/>
          <w:sz w:val="28"/>
          <w:lang w:val="en-GB"/>
        </w:rPr>
        <w:t xml:space="preserve"> lives</w:t>
      </w:r>
      <w:r w:rsidRPr="006520DC">
        <w:rPr>
          <w:rFonts w:ascii="Gill Sans MT" w:hAnsi="Gill Sans MT"/>
          <w:b/>
          <w:color w:val="002060"/>
          <w:sz w:val="28"/>
          <w:lang w:val="en-GB"/>
        </w:rPr>
        <w:t>.</w:t>
      </w:r>
    </w:p>
    <w:p w14:paraId="43382010" w14:textId="77777777" w:rsidR="00C059AC" w:rsidRPr="008C41FF" w:rsidRDefault="00C059AC">
      <w:pPr>
        <w:spacing w:before="100" w:after="100"/>
        <w:jc w:val="center"/>
        <w:rPr>
          <w:rFonts w:ascii="Gill Sans MT" w:hAnsi="Gill Sans MT"/>
          <w:b/>
          <w:color w:val="002060"/>
          <w:sz w:val="20"/>
        </w:rPr>
      </w:pPr>
    </w:p>
    <w:p w14:paraId="5B32CC18" w14:textId="77777777" w:rsidR="004D2747" w:rsidRDefault="00A9062B">
      <w:pPr>
        <w:jc w:val="both"/>
        <w:rPr>
          <w:rFonts w:ascii="Gill Sans MT" w:hAnsi="Gill Sans MT"/>
          <w:color w:val="002060"/>
          <w:sz w:val="21"/>
        </w:rPr>
      </w:pPr>
      <w:r>
        <w:rPr>
          <w:rFonts w:ascii="Gill Sans MT" w:hAnsi="Gill Sans MT"/>
          <w:color w:val="002060"/>
          <w:sz w:val="21"/>
        </w:rPr>
        <w:t xml:space="preserve">Our client </w:t>
      </w:r>
      <w:r w:rsidR="00F300E9">
        <w:rPr>
          <w:rFonts w:ascii="Gill Sans MT" w:hAnsi="Gill Sans MT"/>
          <w:color w:val="002060"/>
          <w:sz w:val="21"/>
        </w:rPr>
        <w:t xml:space="preserve">brings a highly patient-centric </w:t>
      </w:r>
      <w:r w:rsidR="00D87121">
        <w:rPr>
          <w:rFonts w:ascii="Gill Sans MT" w:hAnsi="Gill Sans MT"/>
          <w:color w:val="002060"/>
          <w:sz w:val="21"/>
        </w:rPr>
        <w:t>approach towards drug development</w:t>
      </w:r>
      <w:r w:rsidR="004D2747">
        <w:rPr>
          <w:rFonts w:ascii="Gill Sans MT" w:hAnsi="Gill Sans MT"/>
          <w:color w:val="002060"/>
          <w:sz w:val="21"/>
        </w:rPr>
        <w:t>; always focusing on how they can make a difference to the lives of people living with severe diseases so that they can enjoy normal lives every day</w:t>
      </w:r>
      <w:r w:rsidR="00F300E9">
        <w:rPr>
          <w:rFonts w:ascii="Gill Sans MT" w:hAnsi="Gill Sans MT"/>
          <w:color w:val="002060"/>
          <w:sz w:val="21"/>
        </w:rPr>
        <w:t>.</w:t>
      </w:r>
    </w:p>
    <w:p w14:paraId="46CC9D18" w14:textId="77777777" w:rsidR="004D2747" w:rsidRPr="008636C3" w:rsidRDefault="004D2747">
      <w:pPr>
        <w:jc w:val="both"/>
        <w:rPr>
          <w:rFonts w:ascii="Gill Sans MT" w:hAnsi="Gill Sans MT"/>
          <w:color w:val="002060"/>
          <w:sz w:val="20"/>
        </w:rPr>
      </w:pPr>
    </w:p>
    <w:p w14:paraId="32B37C88" w14:textId="77777777" w:rsidR="00E437C8" w:rsidRPr="001471F3" w:rsidRDefault="00E437C8">
      <w:pPr>
        <w:jc w:val="both"/>
        <w:rPr>
          <w:rFonts w:ascii="Gill Sans MT" w:hAnsi="Gill Sans MT"/>
          <w:b/>
          <w:color w:val="3333FF"/>
          <w:sz w:val="21"/>
        </w:rPr>
      </w:pPr>
      <w:r>
        <w:rPr>
          <w:rFonts w:ascii="Gill Sans MT" w:hAnsi="Gill Sans MT"/>
          <w:color w:val="002060"/>
          <w:sz w:val="21"/>
        </w:rPr>
        <w:t xml:space="preserve">We are seeking an experienced </w:t>
      </w:r>
      <w:r w:rsidR="004D2747" w:rsidRPr="00F300E9">
        <w:rPr>
          <w:rFonts w:ascii="Gill Sans MT" w:hAnsi="Gill Sans MT"/>
          <w:b/>
          <w:color w:val="3333FF"/>
          <w:sz w:val="21"/>
        </w:rPr>
        <w:t xml:space="preserve">Head of </w:t>
      </w:r>
      <w:r w:rsidR="00AD7C3B" w:rsidRPr="00F300E9">
        <w:rPr>
          <w:rFonts w:ascii="Gill Sans MT" w:hAnsi="Gill Sans MT"/>
          <w:b/>
          <w:color w:val="3333FF"/>
          <w:sz w:val="21"/>
        </w:rPr>
        <w:t>Proteomics</w:t>
      </w:r>
      <w:r w:rsidR="00AD7C3B" w:rsidRPr="00F300E9">
        <w:rPr>
          <w:rFonts w:ascii="Gill Sans MT" w:hAnsi="Gill Sans MT"/>
          <w:color w:val="3333FF"/>
          <w:sz w:val="21"/>
        </w:rPr>
        <w:t xml:space="preserve"> </w:t>
      </w:r>
      <w:r w:rsidR="00AD7C3B" w:rsidRPr="00AD7C3B">
        <w:rPr>
          <w:rFonts w:ascii="Gill Sans MT" w:hAnsi="Gill Sans MT"/>
          <w:color w:val="002060"/>
          <w:sz w:val="21"/>
        </w:rPr>
        <w:t>ca</w:t>
      </w:r>
      <w:r w:rsidR="00AD7C3B">
        <w:rPr>
          <w:rFonts w:ascii="Gill Sans MT" w:hAnsi="Gill Sans MT"/>
          <w:color w:val="002060"/>
          <w:sz w:val="21"/>
        </w:rPr>
        <w:t>pable</w:t>
      </w:r>
      <w:r>
        <w:rPr>
          <w:rFonts w:ascii="Gill Sans MT" w:hAnsi="Gill Sans MT"/>
          <w:color w:val="002060"/>
          <w:sz w:val="21"/>
        </w:rPr>
        <w:t xml:space="preserve"> of providing </w:t>
      </w:r>
      <w:r w:rsidRPr="00F300E9">
        <w:rPr>
          <w:rFonts w:ascii="Gill Sans MT" w:hAnsi="Gill Sans MT"/>
          <w:b/>
          <w:color w:val="3333FF"/>
          <w:sz w:val="21"/>
        </w:rPr>
        <w:t>leadership</w:t>
      </w:r>
      <w:r w:rsidRPr="00585568">
        <w:rPr>
          <w:rFonts w:ascii="Gill Sans MT" w:hAnsi="Gill Sans MT"/>
          <w:b/>
          <w:color w:val="002060"/>
          <w:sz w:val="21"/>
        </w:rPr>
        <w:t xml:space="preserve">, </w:t>
      </w:r>
      <w:r w:rsidRPr="00F300E9">
        <w:rPr>
          <w:rFonts w:ascii="Gill Sans MT" w:hAnsi="Gill Sans MT"/>
          <w:b/>
          <w:color w:val="3333FF"/>
          <w:sz w:val="21"/>
        </w:rPr>
        <w:t>direction</w:t>
      </w:r>
      <w:r w:rsidR="00F300E9">
        <w:rPr>
          <w:rFonts w:ascii="Gill Sans MT" w:hAnsi="Gill Sans MT"/>
          <w:b/>
          <w:color w:val="002060"/>
          <w:sz w:val="21"/>
        </w:rPr>
        <w:t xml:space="preserve"> </w:t>
      </w:r>
      <w:r w:rsidR="00F300E9" w:rsidRPr="00F300E9">
        <w:rPr>
          <w:rFonts w:ascii="Gill Sans MT" w:hAnsi="Gill Sans MT"/>
          <w:color w:val="002060"/>
          <w:sz w:val="21"/>
        </w:rPr>
        <w:t>and</w:t>
      </w:r>
      <w:r w:rsidRPr="00585568">
        <w:rPr>
          <w:rFonts w:ascii="Gill Sans MT" w:hAnsi="Gill Sans MT"/>
          <w:b/>
          <w:color w:val="002060"/>
          <w:sz w:val="21"/>
        </w:rPr>
        <w:t xml:space="preserve"> </w:t>
      </w:r>
      <w:r w:rsidRPr="00F300E9">
        <w:rPr>
          <w:rFonts w:ascii="Gill Sans MT" w:hAnsi="Gill Sans MT"/>
          <w:b/>
          <w:color w:val="3333FF"/>
          <w:sz w:val="21"/>
        </w:rPr>
        <w:t>vision</w:t>
      </w:r>
      <w:r w:rsidR="00F300E9" w:rsidRPr="001471F3">
        <w:rPr>
          <w:rFonts w:ascii="Gill Sans MT" w:hAnsi="Gill Sans MT"/>
          <w:color w:val="002060"/>
          <w:sz w:val="21"/>
        </w:rPr>
        <w:t>,</w:t>
      </w:r>
      <w:r w:rsidR="00F300E9">
        <w:rPr>
          <w:rFonts w:ascii="Gill Sans MT" w:hAnsi="Gill Sans MT"/>
          <w:color w:val="0066FF"/>
          <w:sz w:val="21"/>
        </w:rPr>
        <w:t xml:space="preserve"> </w:t>
      </w:r>
      <w:r w:rsidR="00F96D1E">
        <w:rPr>
          <w:rFonts w:ascii="Gill Sans MT" w:hAnsi="Gill Sans MT"/>
          <w:color w:val="002060"/>
          <w:sz w:val="21"/>
        </w:rPr>
        <w:t xml:space="preserve">with </w:t>
      </w:r>
      <w:r w:rsidR="0040381E">
        <w:rPr>
          <w:rFonts w:ascii="Gill Sans MT" w:hAnsi="Gill Sans MT"/>
          <w:color w:val="002060"/>
          <w:sz w:val="21"/>
        </w:rPr>
        <w:t>the aptitude to drive operational excellence</w:t>
      </w:r>
      <w:r w:rsidR="008636C3">
        <w:rPr>
          <w:rFonts w:ascii="Gill Sans MT" w:hAnsi="Gill Sans MT"/>
          <w:color w:val="002060"/>
          <w:sz w:val="21"/>
        </w:rPr>
        <w:t xml:space="preserve"> in a growing </w:t>
      </w:r>
      <w:r w:rsidR="008636C3" w:rsidRPr="00F300E9">
        <w:rPr>
          <w:rFonts w:ascii="Gill Sans MT" w:hAnsi="Gill Sans MT"/>
          <w:b/>
          <w:color w:val="3333FF"/>
          <w:sz w:val="21"/>
        </w:rPr>
        <w:t>Proteomics Group</w:t>
      </w:r>
      <w:r w:rsidR="008636C3" w:rsidRPr="00F300E9">
        <w:rPr>
          <w:rFonts w:ascii="Gill Sans MT" w:hAnsi="Gill Sans MT"/>
          <w:color w:val="3333FF"/>
          <w:sz w:val="21"/>
        </w:rPr>
        <w:t xml:space="preserve"> </w:t>
      </w:r>
      <w:r w:rsidR="004D2747">
        <w:rPr>
          <w:rFonts w:ascii="Gill Sans MT" w:hAnsi="Gill Sans MT"/>
          <w:color w:val="002060"/>
          <w:sz w:val="21"/>
        </w:rPr>
        <w:t xml:space="preserve">within </w:t>
      </w:r>
      <w:r w:rsidR="001471F3" w:rsidRPr="001471F3">
        <w:rPr>
          <w:rFonts w:ascii="Gill Sans MT" w:hAnsi="Gill Sans MT"/>
          <w:b/>
          <w:color w:val="3333FF"/>
          <w:sz w:val="21"/>
        </w:rPr>
        <w:t>T</w:t>
      </w:r>
      <w:r w:rsidR="004D2747" w:rsidRPr="001471F3">
        <w:rPr>
          <w:rFonts w:ascii="Gill Sans MT" w:hAnsi="Gill Sans MT"/>
          <w:b/>
          <w:color w:val="3333FF"/>
          <w:sz w:val="21"/>
        </w:rPr>
        <w:t xml:space="preserve">ranslational </w:t>
      </w:r>
      <w:r w:rsidR="001471F3" w:rsidRPr="001471F3">
        <w:rPr>
          <w:rFonts w:ascii="Gill Sans MT" w:hAnsi="Gill Sans MT"/>
          <w:b/>
          <w:color w:val="3333FF"/>
          <w:sz w:val="21"/>
        </w:rPr>
        <w:t>B</w:t>
      </w:r>
      <w:r w:rsidR="004D2747" w:rsidRPr="001471F3">
        <w:rPr>
          <w:rFonts w:ascii="Gill Sans MT" w:hAnsi="Gill Sans MT"/>
          <w:b/>
          <w:color w:val="3333FF"/>
          <w:sz w:val="21"/>
        </w:rPr>
        <w:t xml:space="preserve">iomarkers and </w:t>
      </w:r>
      <w:r w:rsidR="001471F3" w:rsidRPr="001471F3">
        <w:rPr>
          <w:rFonts w:ascii="Gill Sans MT" w:hAnsi="Gill Sans MT"/>
          <w:b/>
          <w:color w:val="3333FF"/>
          <w:sz w:val="21"/>
        </w:rPr>
        <w:t>B</w:t>
      </w:r>
      <w:r w:rsidR="004D2747" w:rsidRPr="001471F3">
        <w:rPr>
          <w:rFonts w:ascii="Gill Sans MT" w:hAnsi="Gill Sans MT"/>
          <w:b/>
          <w:color w:val="3333FF"/>
          <w:sz w:val="21"/>
        </w:rPr>
        <w:t>ioanalysis.</w:t>
      </w:r>
    </w:p>
    <w:p w14:paraId="2ABD4CF1" w14:textId="77777777" w:rsidR="0040381E" w:rsidRPr="004430D4" w:rsidRDefault="0040381E">
      <w:pPr>
        <w:jc w:val="both"/>
        <w:rPr>
          <w:rFonts w:ascii="Gill Sans MT" w:hAnsi="Gill Sans MT"/>
          <w:color w:val="002060"/>
          <w:sz w:val="20"/>
        </w:rPr>
      </w:pPr>
    </w:p>
    <w:p w14:paraId="3B3D83BB" w14:textId="77777777" w:rsidR="0040381E" w:rsidRDefault="0040381E">
      <w:pPr>
        <w:jc w:val="both"/>
        <w:rPr>
          <w:rFonts w:ascii="Gill Sans MT" w:hAnsi="Gill Sans MT"/>
          <w:color w:val="002060"/>
          <w:sz w:val="21"/>
        </w:rPr>
      </w:pPr>
      <w:r>
        <w:rPr>
          <w:rFonts w:ascii="Gill Sans MT" w:hAnsi="Gill Sans MT"/>
          <w:color w:val="002060"/>
          <w:sz w:val="21"/>
        </w:rPr>
        <w:t xml:space="preserve">You will </w:t>
      </w:r>
      <w:r w:rsidR="00F96D1E">
        <w:rPr>
          <w:rFonts w:ascii="Gill Sans MT" w:hAnsi="Gill Sans MT"/>
          <w:color w:val="002060"/>
          <w:sz w:val="21"/>
        </w:rPr>
        <w:t>possess</w:t>
      </w:r>
      <w:r w:rsidR="00870704">
        <w:rPr>
          <w:rFonts w:ascii="Gill Sans MT" w:hAnsi="Gill Sans MT"/>
          <w:color w:val="002060"/>
          <w:sz w:val="21"/>
        </w:rPr>
        <w:t xml:space="preserve"> </w:t>
      </w:r>
      <w:r w:rsidR="00F300E9">
        <w:rPr>
          <w:rFonts w:ascii="Gill Sans MT" w:hAnsi="Gill Sans MT"/>
          <w:color w:val="002060"/>
          <w:sz w:val="21"/>
        </w:rPr>
        <w:t>a</w:t>
      </w:r>
      <w:r w:rsidR="00870704">
        <w:rPr>
          <w:rFonts w:ascii="Gill Sans MT" w:hAnsi="Gill Sans MT"/>
          <w:color w:val="002060"/>
          <w:sz w:val="21"/>
        </w:rPr>
        <w:t xml:space="preserve"> </w:t>
      </w:r>
      <w:r w:rsidR="00870704" w:rsidRPr="00F300E9">
        <w:rPr>
          <w:rFonts w:ascii="Gill Sans MT" w:hAnsi="Gill Sans MT"/>
          <w:b/>
          <w:color w:val="3333FF"/>
          <w:sz w:val="21"/>
        </w:rPr>
        <w:t>strategic</w:t>
      </w:r>
      <w:r w:rsidRPr="00F300E9">
        <w:rPr>
          <w:rFonts w:ascii="Gill Sans MT" w:hAnsi="Gill Sans MT"/>
          <w:color w:val="3333FF"/>
          <w:sz w:val="21"/>
        </w:rPr>
        <w:t xml:space="preserve"> </w:t>
      </w:r>
      <w:r w:rsidR="00870704">
        <w:rPr>
          <w:rFonts w:ascii="Gill Sans MT" w:hAnsi="Gill Sans MT"/>
          <w:color w:val="002060"/>
          <w:sz w:val="21"/>
        </w:rPr>
        <w:t xml:space="preserve">vision and </w:t>
      </w:r>
      <w:r>
        <w:rPr>
          <w:rFonts w:ascii="Gill Sans MT" w:hAnsi="Gill Sans MT"/>
          <w:color w:val="002060"/>
          <w:sz w:val="21"/>
        </w:rPr>
        <w:t>approach</w:t>
      </w:r>
      <w:r w:rsidR="00870704">
        <w:rPr>
          <w:rFonts w:ascii="Gill Sans MT" w:hAnsi="Gill Sans MT"/>
          <w:color w:val="002060"/>
          <w:sz w:val="21"/>
        </w:rPr>
        <w:t xml:space="preserve">, coupled to a </w:t>
      </w:r>
      <w:r w:rsidR="008636C3">
        <w:rPr>
          <w:rFonts w:ascii="Gill Sans MT" w:hAnsi="Gill Sans MT"/>
          <w:color w:val="002060"/>
          <w:sz w:val="21"/>
        </w:rPr>
        <w:t>strong scientific background</w:t>
      </w:r>
      <w:r>
        <w:rPr>
          <w:rFonts w:ascii="Gill Sans MT" w:hAnsi="Gill Sans MT"/>
          <w:color w:val="002060"/>
          <w:sz w:val="21"/>
        </w:rPr>
        <w:t xml:space="preserve">, can-do attitude, </w:t>
      </w:r>
      <w:r w:rsidR="008636C3">
        <w:rPr>
          <w:rFonts w:ascii="Gill Sans MT" w:hAnsi="Gill Sans MT"/>
          <w:color w:val="002060"/>
          <w:sz w:val="21"/>
        </w:rPr>
        <w:t xml:space="preserve">and the ability </w:t>
      </w:r>
      <w:r>
        <w:rPr>
          <w:rFonts w:ascii="Gill Sans MT" w:hAnsi="Gill Sans MT"/>
          <w:color w:val="002060"/>
          <w:sz w:val="21"/>
        </w:rPr>
        <w:t xml:space="preserve">to </w:t>
      </w:r>
      <w:r w:rsidRPr="00F300E9">
        <w:rPr>
          <w:rFonts w:ascii="Gill Sans MT" w:hAnsi="Gill Sans MT"/>
          <w:b/>
          <w:color w:val="3333FF"/>
          <w:sz w:val="21"/>
        </w:rPr>
        <w:t>lead</w:t>
      </w:r>
      <w:r w:rsidRPr="00F300E9">
        <w:rPr>
          <w:rFonts w:ascii="Gill Sans MT" w:hAnsi="Gill Sans MT"/>
          <w:color w:val="3333FF"/>
          <w:sz w:val="21"/>
        </w:rPr>
        <w:t xml:space="preserve"> </w:t>
      </w:r>
      <w:r>
        <w:rPr>
          <w:rFonts w:ascii="Gill Sans MT" w:hAnsi="Gill Sans MT"/>
          <w:color w:val="002060"/>
          <w:sz w:val="21"/>
        </w:rPr>
        <w:t xml:space="preserve">and </w:t>
      </w:r>
      <w:r w:rsidRPr="00F300E9">
        <w:rPr>
          <w:rFonts w:ascii="Gill Sans MT" w:hAnsi="Gill Sans MT"/>
          <w:b/>
          <w:color w:val="3333FF"/>
          <w:sz w:val="21"/>
        </w:rPr>
        <w:t>inspire</w:t>
      </w:r>
      <w:r w:rsidRPr="00F300E9">
        <w:rPr>
          <w:rFonts w:ascii="Gill Sans MT" w:hAnsi="Gill Sans MT"/>
          <w:color w:val="3333FF"/>
          <w:sz w:val="21"/>
        </w:rPr>
        <w:t xml:space="preserve"> </w:t>
      </w:r>
      <w:r>
        <w:rPr>
          <w:rFonts w:ascii="Gill Sans MT" w:hAnsi="Gill Sans MT"/>
          <w:color w:val="002060"/>
          <w:sz w:val="21"/>
        </w:rPr>
        <w:t>others</w:t>
      </w:r>
      <w:r w:rsidR="008636C3">
        <w:rPr>
          <w:rFonts w:ascii="Gill Sans MT" w:hAnsi="Gill Sans MT"/>
          <w:color w:val="002060"/>
          <w:sz w:val="21"/>
        </w:rPr>
        <w:t>.  You will be expected to be</w:t>
      </w:r>
      <w:r w:rsidR="00585568">
        <w:rPr>
          <w:rFonts w:ascii="Gill Sans MT" w:hAnsi="Gill Sans MT"/>
          <w:color w:val="002060"/>
          <w:sz w:val="21"/>
        </w:rPr>
        <w:t xml:space="preserve"> </w:t>
      </w:r>
      <w:r w:rsidR="00585568" w:rsidRPr="00F300E9">
        <w:rPr>
          <w:rFonts w:ascii="Gill Sans MT" w:hAnsi="Gill Sans MT"/>
          <w:b/>
          <w:color w:val="3333FF"/>
          <w:sz w:val="21"/>
        </w:rPr>
        <w:t>decisive</w:t>
      </w:r>
      <w:r w:rsidR="00585568" w:rsidRPr="00F300E9">
        <w:rPr>
          <w:rFonts w:ascii="Gill Sans MT" w:hAnsi="Gill Sans MT"/>
          <w:color w:val="3333FF"/>
          <w:sz w:val="21"/>
        </w:rPr>
        <w:t xml:space="preserve"> </w:t>
      </w:r>
      <w:r w:rsidR="00585568">
        <w:rPr>
          <w:rFonts w:ascii="Gill Sans MT" w:hAnsi="Gill Sans MT"/>
          <w:color w:val="002060"/>
          <w:sz w:val="21"/>
        </w:rPr>
        <w:t xml:space="preserve">whilst </w:t>
      </w:r>
      <w:r w:rsidR="00870704">
        <w:rPr>
          <w:rFonts w:ascii="Gill Sans MT" w:hAnsi="Gill Sans MT"/>
          <w:color w:val="002060"/>
          <w:sz w:val="21"/>
        </w:rPr>
        <w:t xml:space="preserve">delivering science of the highest </w:t>
      </w:r>
      <w:r w:rsidR="00870704" w:rsidRPr="00F300E9">
        <w:rPr>
          <w:rFonts w:ascii="Gill Sans MT" w:hAnsi="Gill Sans MT"/>
          <w:b/>
          <w:color w:val="3333FF"/>
          <w:sz w:val="21"/>
        </w:rPr>
        <w:t>quality</w:t>
      </w:r>
      <w:r>
        <w:rPr>
          <w:rFonts w:ascii="Gill Sans MT" w:hAnsi="Gill Sans MT"/>
          <w:color w:val="002060"/>
          <w:sz w:val="21"/>
        </w:rPr>
        <w:t>. You will bring outstanding experience:</w:t>
      </w:r>
    </w:p>
    <w:p w14:paraId="41F37007" w14:textId="77777777" w:rsidR="0040381E" w:rsidRPr="00F96D1E" w:rsidRDefault="0040381E">
      <w:pPr>
        <w:jc w:val="both"/>
        <w:rPr>
          <w:rFonts w:ascii="Gill Sans MT" w:hAnsi="Gill Sans MT"/>
          <w:color w:val="002060"/>
          <w:sz w:val="16"/>
        </w:rPr>
      </w:pPr>
    </w:p>
    <w:p w14:paraId="331DA73E" w14:textId="77777777" w:rsidR="008636C3" w:rsidRDefault="00870704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Leading </w:t>
      </w:r>
      <w:r w:rsidR="008636C3">
        <w:rPr>
          <w:rFonts w:ascii="Gill Sans MT" w:hAnsi="Gill Sans MT"/>
          <w:color w:val="002060"/>
          <w:sz w:val="20"/>
          <w:szCs w:val="20"/>
        </w:rPr>
        <w:t xml:space="preserve">and driving the development of an outstanding </w:t>
      </w:r>
      <w:r w:rsidR="008636C3" w:rsidRPr="00F300E9">
        <w:rPr>
          <w:rFonts w:ascii="Gill Sans MT" w:hAnsi="Gill Sans MT"/>
          <w:b/>
          <w:color w:val="3333FF"/>
          <w:sz w:val="20"/>
          <w:szCs w:val="20"/>
        </w:rPr>
        <w:t>Proteomics Group</w:t>
      </w:r>
      <w:r w:rsidR="00F300E9" w:rsidRPr="00F300E9">
        <w:rPr>
          <w:rFonts w:ascii="Gill Sans MT" w:hAnsi="Gill Sans MT"/>
          <w:color w:val="002060"/>
          <w:sz w:val="20"/>
          <w:szCs w:val="20"/>
        </w:rPr>
        <w:t>.</w:t>
      </w:r>
    </w:p>
    <w:p w14:paraId="13A5C22E" w14:textId="77777777" w:rsidR="0040381E" w:rsidRDefault="008636C3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Developing the strategic direction of the </w:t>
      </w:r>
      <w:r w:rsidRPr="00F300E9">
        <w:rPr>
          <w:rFonts w:ascii="Gill Sans MT" w:hAnsi="Gill Sans MT"/>
          <w:b/>
          <w:color w:val="3333FF"/>
          <w:sz w:val="20"/>
          <w:szCs w:val="20"/>
        </w:rPr>
        <w:t>Proteomics Team</w:t>
      </w:r>
      <w:r w:rsidRPr="00F300E9">
        <w:rPr>
          <w:rFonts w:ascii="Gill Sans MT" w:hAnsi="Gill Sans MT"/>
          <w:color w:val="3333FF"/>
          <w:sz w:val="20"/>
          <w:szCs w:val="20"/>
        </w:rPr>
        <w:t xml:space="preserve"> </w:t>
      </w:r>
      <w:r>
        <w:rPr>
          <w:rFonts w:ascii="Gill Sans MT" w:hAnsi="Gill Sans MT"/>
          <w:color w:val="002060"/>
          <w:sz w:val="20"/>
          <w:szCs w:val="20"/>
        </w:rPr>
        <w:t>to ensure the continual evolution of the science and technology to deliver key data to project teams</w:t>
      </w:r>
      <w:r w:rsidR="00F300E9">
        <w:rPr>
          <w:rFonts w:ascii="Gill Sans MT" w:hAnsi="Gill Sans MT"/>
          <w:color w:val="002060"/>
          <w:sz w:val="20"/>
          <w:szCs w:val="20"/>
        </w:rPr>
        <w:t>.</w:t>
      </w:r>
    </w:p>
    <w:p w14:paraId="59170B38" w14:textId="77777777" w:rsidR="008636C3" w:rsidRPr="008636C3" w:rsidRDefault="008636C3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 w:rsidRPr="008636C3">
        <w:rPr>
          <w:rFonts w:ascii="Gill Sans MT" w:hAnsi="Gill Sans MT"/>
          <w:color w:val="002060"/>
          <w:sz w:val="20"/>
          <w:szCs w:val="20"/>
        </w:rPr>
        <w:t>Develop</w:t>
      </w:r>
      <w:r w:rsidR="00AD7C3B">
        <w:rPr>
          <w:rFonts w:ascii="Gill Sans MT" w:hAnsi="Gill Sans MT"/>
          <w:color w:val="002060"/>
          <w:sz w:val="20"/>
          <w:szCs w:val="20"/>
        </w:rPr>
        <w:t xml:space="preserve">ing </w:t>
      </w:r>
      <w:r w:rsidRPr="008636C3">
        <w:rPr>
          <w:rFonts w:ascii="Gill Sans MT" w:hAnsi="Gill Sans MT"/>
          <w:color w:val="002060"/>
          <w:sz w:val="20"/>
          <w:szCs w:val="20"/>
        </w:rPr>
        <w:t>and manag</w:t>
      </w:r>
      <w:r w:rsidR="00AD7C3B">
        <w:rPr>
          <w:rFonts w:ascii="Gill Sans MT" w:hAnsi="Gill Sans MT"/>
          <w:color w:val="002060"/>
          <w:sz w:val="20"/>
          <w:szCs w:val="20"/>
        </w:rPr>
        <w:t>ing</w:t>
      </w:r>
      <w:r w:rsidRPr="008636C3">
        <w:rPr>
          <w:rFonts w:ascii="Gill Sans MT" w:hAnsi="Gill Sans MT"/>
          <w:color w:val="002060"/>
          <w:sz w:val="20"/>
          <w:szCs w:val="20"/>
        </w:rPr>
        <w:t xml:space="preserve"> complex proteomic-based quantitative pharmacodynamic biomarker assays for measuring analytes in a range of non-cli</w:t>
      </w:r>
      <w:r w:rsidR="00AD7C3B">
        <w:rPr>
          <w:rFonts w:ascii="Gill Sans MT" w:hAnsi="Gill Sans MT"/>
          <w:color w:val="002060"/>
          <w:sz w:val="20"/>
          <w:szCs w:val="20"/>
        </w:rPr>
        <w:t>nical and clinical sample types</w:t>
      </w:r>
      <w:r w:rsidR="00F300E9">
        <w:rPr>
          <w:rFonts w:ascii="Gill Sans MT" w:hAnsi="Gill Sans MT"/>
          <w:color w:val="002060"/>
          <w:sz w:val="20"/>
          <w:szCs w:val="20"/>
        </w:rPr>
        <w:t>.</w:t>
      </w:r>
    </w:p>
    <w:p w14:paraId="64163923" w14:textId="77777777" w:rsidR="008636C3" w:rsidRPr="00AD7C3B" w:rsidRDefault="00AD7C3B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 w:rsidRPr="00AD7C3B">
        <w:rPr>
          <w:rFonts w:ascii="Gill Sans MT" w:hAnsi="Gill Sans MT"/>
          <w:color w:val="002060"/>
          <w:sz w:val="20"/>
          <w:szCs w:val="20"/>
          <w:lang w:val="en-GB"/>
        </w:rPr>
        <w:t>Using untargeted and targeted proteomics to discover, develop and implement novel biomarkers</w:t>
      </w:r>
      <w:r w:rsidR="00F300E9">
        <w:rPr>
          <w:rFonts w:ascii="Gill Sans MT" w:hAnsi="Gill Sans MT"/>
          <w:color w:val="002060"/>
          <w:sz w:val="20"/>
          <w:szCs w:val="20"/>
          <w:lang w:val="en-GB"/>
        </w:rPr>
        <w:t>.</w:t>
      </w:r>
    </w:p>
    <w:p w14:paraId="439ACCBB" w14:textId="77777777" w:rsidR="0040381E" w:rsidRDefault="00870704" w:rsidP="0040381E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Leading the establishment of collaborations and partnerships in academia and industry</w:t>
      </w:r>
      <w:r w:rsidR="00F300E9">
        <w:rPr>
          <w:rFonts w:ascii="Gill Sans MT" w:hAnsi="Gill Sans MT"/>
          <w:color w:val="002060"/>
          <w:sz w:val="20"/>
          <w:szCs w:val="20"/>
        </w:rPr>
        <w:t>.</w:t>
      </w:r>
    </w:p>
    <w:p w14:paraId="24ACF3AF" w14:textId="77777777" w:rsidR="00AD7C3B" w:rsidRDefault="00AD7C3B" w:rsidP="0040381E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 w:rsidRPr="00AD7C3B">
        <w:rPr>
          <w:rFonts w:ascii="Gill Sans MT" w:hAnsi="Gill Sans MT"/>
          <w:color w:val="002060"/>
          <w:sz w:val="20"/>
          <w:szCs w:val="20"/>
          <w:lang w:val="en-GB"/>
        </w:rPr>
        <w:t>Maintain</w:t>
      </w:r>
      <w:r>
        <w:rPr>
          <w:rFonts w:ascii="Gill Sans MT" w:hAnsi="Gill Sans MT"/>
          <w:color w:val="002060"/>
          <w:sz w:val="20"/>
          <w:szCs w:val="20"/>
          <w:lang w:val="en-GB"/>
        </w:rPr>
        <w:t>ing</w:t>
      </w:r>
      <w:r w:rsidRPr="00AD7C3B">
        <w:rPr>
          <w:rFonts w:ascii="Gill Sans MT" w:hAnsi="Gill Sans MT"/>
          <w:color w:val="002060"/>
          <w:sz w:val="20"/>
          <w:szCs w:val="20"/>
          <w:lang w:val="en-GB"/>
        </w:rPr>
        <w:t xml:space="preserve"> an awareness of new / emerging techniques and tools relevant to the field to ensure the group remains state of the art</w:t>
      </w:r>
      <w:r w:rsidR="00F300E9">
        <w:rPr>
          <w:rFonts w:ascii="Gill Sans MT" w:hAnsi="Gill Sans MT"/>
          <w:color w:val="002060"/>
          <w:sz w:val="20"/>
          <w:szCs w:val="20"/>
          <w:lang w:val="en-GB"/>
        </w:rPr>
        <w:t>.</w:t>
      </w:r>
    </w:p>
    <w:p w14:paraId="1A0D3A92" w14:textId="77777777" w:rsidR="00AD7C3B" w:rsidRDefault="00AD7C3B" w:rsidP="00313E2B">
      <w:pPr>
        <w:jc w:val="both"/>
        <w:rPr>
          <w:rFonts w:ascii="Gill Sans MT" w:hAnsi="Gill Sans MT"/>
          <w:color w:val="002060"/>
          <w:sz w:val="21"/>
          <w:szCs w:val="21"/>
        </w:rPr>
      </w:pPr>
    </w:p>
    <w:p w14:paraId="088CBD26" w14:textId="77777777" w:rsidR="00AD7C3B" w:rsidRDefault="00AD7C3B" w:rsidP="00313E2B">
      <w:pPr>
        <w:jc w:val="both"/>
        <w:rPr>
          <w:rFonts w:ascii="Gill Sans MT" w:hAnsi="Gill Sans MT"/>
          <w:color w:val="002060"/>
          <w:sz w:val="21"/>
          <w:szCs w:val="21"/>
        </w:rPr>
      </w:pPr>
      <w:r>
        <w:rPr>
          <w:rFonts w:ascii="Gill Sans MT" w:hAnsi="Gill Sans MT"/>
          <w:color w:val="002060"/>
          <w:sz w:val="21"/>
          <w:szCs w:val="21"/>
        </w:rPr>
        <w:t>T</w:t>
      </w:r>
      <w:r w:rsidR="00313E2B" w:rsidRPr="00644E34">
        <w:rPr>
          <w:rFonts w:ascii="Gill Sans MT" w:hAnsi="Gill Sans MT"/>
          <w:color w:val="002060"/>
          <w:sz w:val="21"/>
          <w:szCs w:val="21"/>
        </w:rPr>
        <w:t xml:space="preserve">he </w:t>
      </w:r>
      <w:r w:rsidRPr="00F300E9">
        <w:rPr>
          <w:rFonts w:ascii="Gill Sans MT" w:hAnsi="Gill Sans MT"/>
          <w:b/>
          <w:color w:val="3333FF"/>
          <w:sz w:val="21"/>
        </w:rPr>
        <w:t>Proteomics</w:t>
      </w:r>
      <w:r w:rsidR="00884B30" w:rsidRPr="00F300E9">
        <w:rPr>
          <w:rFonts w:ascii="Gill Sans MT" w:hAnsi="Gill Sans MT"/>
          <w:b/>
          <w:color w:val="3333FF"/>
          <w:sz w:val="21"/>
        </w:rPr>
        <w:t xml:space="preserve"> Group Leader</w:t>
      </w:r>
      <w:r w:rsidRPr="00F300E9">
        <w:rPr>
          <w:rFonts w:ascii="Gill Sans MT" w:hAnsi="Gill Sans MT"/>
          <w:b/>
          <w:color w:val="3333FF"/>
          <w:sz w:val="21"/>
        </w:rPr>
        <w:t xml:space="preserve"> </w:t>
      </w:r>
      <w:r w:rsidR="00313E2B" w:rsidRPr="00644E34">
        <w:rPr>
          <w:rFonts w:ascii="Gill Sans MT" w:hAnsi="Gill Sans MT"/>
          <w:color w:val="002060"/>
          <w:sz w:val="21"/>
          <w:szCs w:val="21"/>
        </w:rPr>
        <w:t xml:space="preserve">will </w:t>
      </w:r>
      <w:r w:rsidR="00870704">
        <w:rPr>
          <w:rFonts w:ascii="Gill Sans MT" w:hAnsi="Gill Sans MT"/>
          <w:color w:val="002060"/>
          <w:sz w:val="21"/>
          <w:szCs w:val="21"/>
        </w:rPr>
        <w:t>play a key role</w:t>
      </w:r>
      <w:r w:rsidR="004430D4">
        <w:rPr>
          <w:rFonts w:ascii="Gill Sans MT" w:hAnsi="Gill Sans MT"/>
          <w:color w:val="002060"/>
          <w:sz w:val="21"/>
          <w:szCs w:val="21"/>
        </w:rPr>
        <w:t xml:space="preserve"> </w:t>
      </w:r>
      <w:r>
        <w:rPr>
          <w:rFonts w:ascii="Gill Sans MT" w:hAnsi="Gill Sans MT"/>
          <w:color w:val="002060"/>
          <w:sz w:val="21"/>
          <w:szCs w:val="21"/>
        </w:rPr>
        <w:t xml:space="preserve">in Development Sciences, </w:t>
      </w:r>
      <w:r w:rsidR="00222047">
        <w:rPr>
          <w:rFonts w:ascii="Gill Sans MT" w:hAnsi="Gill Sans MT"/>
          <w:color w:val="002060"/>
          <w:sz w:val="21"/>
          <w:szCs w:val="21"/>
        </w:rPr>
        <w:t>creating</w:t>
      </w:r>
      <w:r>
        <w:rPr>
          <w:rFonts w:ascii="Gill Sans MT" w:hAnsi="Gill Sans MT"/>
          <w:color w:val="002060"/>
          <w:sz w:val="21"/>
          <w:szCs w:val="21"/>
        </w:rPr>
        <w:t xml:space="preserve"> a strong and quality focused pipeline of </w:t>
      </w:r>
      <w:r w:rsidRPr="00F300E9">
        <w:rPr>
          <w:rFonts w:ascii="Gill Sans MT" w:hAnsi="Gill Sans MT"/>
          <w:b/>
          <w:color w:val="3333FF"/>
          <w:sz w:val="21"/>
          <w:szCs w:val="21"/>
        </w:rPr>
        <w:t>Biomarkers</w:t>
      </w:r>
      <w:r>
        <w:rPr>
          <w:rFonts w:ascii="Gill Sans MT" w:hAnsi="Gill Sans MT"/>
          <w:color w:val="002060"/>
          <w:sz w:val="21"/>
          <w:szCs w:val="21"/>
        </w:rPr>
        <w:t xml:space="preserve"> to support the transition of novel drugs into clinical development and beyond.</w:t>
      </w:r>
    </w:p>
    <w:p w14:paraId="1A410092" w14:textId="77777777" w:rsidR="00AD7C3B" w:rsidRDefault="00AD7C3B" w:rsidP="00313E2B">
      <w:pPr>
        <w:jc w:val="both"/>
        <w:rPr>
          <w:rFonts w:ascii="Gill Sans MT" w:hAnsi="Gill Sans MT"/>
          <w:color w:val="002060"/>
          <w:sz w:val="21"/>
          <w:szCs w:val="21"/>
        </w:rPr>
      </w:pPr>
    </w:p>
    <w:p w14:paraId="4ABFA97F" w14:textId="77777777" w:rsidR="00313E2B" w:rsidRDefault="00222047" w:rsidP="00313E2B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222047">
        <w:rPr>
          <w:rFonts w:ascii="Gill Sans MT" w:hAnsi="Gill Sans MT"/>
          <w:color w:val="002060"/>
          <w:sz w:val="21"/>
          <w:szCs w:val="21"/>
        </w:rPr>
        <w:t xml:space="preserve">The </w:t>
      </w:r>
      <w:r w:rsidRPr="00F300E9">
        <w:rPr>
          <w:rFonts w:ascii="Gill Sans MT" w:hAnsi="Gill Sans MT"/>
          <w:b/>
          <w:color w:val="3333FF"/>
          <w:sz w:val="21"/>
          <w:szCs w:val="21"/>
        </w:rPr>
        <w:t xml:space="preserve">Head of Proteomics </w:t>
      </w:r>
      <w:r w:rsidRPr="00222047">
        <w:rPr>
          <w:rFonts w:ascii="Gill Sans MT" w:hAnsi="Gill Sans MT"/>
          <w:color w:val="002060"/>
          <w:sz w:val="21"/>
          <w:szCs w:val="21"/>
        </w:rPr>
        <w:t>will</w:t>
      </w:r>
      <w:r>
        <w:rPr>
          <w:rFonts w:ascii="Gill Sans MT" w:hAnsi="Gill Sans MT"/>
          <w:color w:val="002060"/>
          <w:sz w:val="21"/>
          <w:szCs w:val="21"/>
        </w:rPr>
        <w:t xml:space="preserve"> possess outstanding leadership capability along with a natural ability to understand and identify how to differentiate “good data” that will enhance the probability of developmental success.  You will have excellent technical understanding coupled to the </w:t>
      </w:r>
      <w:r w:rsidR="00F300E9">
        <w:rPr>
          <w:rFonts w:ascii="Gill Sans MT" w:hAnsi="Gill Sans MT"/>
          <w:color w:val="002060"/>
          <w:sz w:val="21"/>
          <w:szCs w:val="21"/>
        </w:rPr>
        <w:t>aptitude</w:t>
      </w:r>
      <w:r>
        <w:rPr>
          <w:rFonts w:ascii="Gill Sans MT" w:hAnsi="Gill Sans MT"/>
          <w:color w:val="002060"/>
          <w:sz w:val="21"/>
          <w:szCs w:val="21"/>
        </w:rPr>
        <w:t xml:space="preserve"> to provide strategic vision and inspire others.</w:t>
      </w:r>
    </w:p>
    <w:p w14:paraId="35D6396A" w14:textId="77777777" w:rsidR="00222047" w:rsidRPr="004430D4" w:rsidRDefault="00222047" w:rsidP="00313E2B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76656DE6" w14:textId="77777777" w:rsidR="00222047" w:rsidRDefault="00222047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1"/>
          <w:szCs w:val="21"/>
          <w:lang w:val="en-GB"/>
        </w:rPr>
      </w:pPr>
      <w:r>
        <w:rPr>
          <w:rFonts w:ascii="Gill Sans MT" w:hAnsi="Gill Sans MT"/>
          <w:color w:val="002060"/>
          <w:sz w:val="21"/>
          <w:szCs w:val="21"/>
        </w:rPr>
        <w:t>As</w:t>
      </w:r>
      <w:r w:rsidRPr="00222047">
        <w:rPr>
          <w:rFonts w:ascii="Gill Sans MT" w:hAnsi="Gill Sans MT"/>
          <w:color w:val="002060"/>
          <w:sz w:val="21"/>
          <w:szCs w:val="21"/>
        </w:rPr>
        <w:t xml:space="preserve"> </w:t>
      </w:r>
      <w:r w:rsidRPr="00F300E9">
        <w:rPr>
          <w:rFonts w:ascii="Gill Sans MT" w:hAnsi="Gill Sans MT"/>
          <w:b/>
          <w:color w:val="3333FF"/>
          <w:sz w:val="21"/>
          <w:szCs w:val="21"/>
        </w:rPr>
        <w:t xml:space="preserve">Head of Proteomics </w:t>
      </w:r>
      <w:r>
        <w:rPr>
          <w:rFonts w:ascii="Gill Sans MT" w:hAnsi="Gill Sans MT"/>
          <w:color w:val="002060"/>
          <w:sz w:val="21"/>
          <w:szCs w:val="21"/>
          <w:lang w:val="en-GB"/>
        </w:rPr>
        <w:t xml:space="preserve">you will enjoy a high level of autonomy and influence, </w:t>
      </w:r>
      <w:r w:rsidR="00F300E9">
        <w:rPr>
          <w:rFonts w:ascii="Gill Sans MT" w:hAnsi="Gill Sans MT"/>
          <w:color w:val="002060"/>
          <w:sz w:val="21"/>
          <w:szCs w:val="21"/>
          <w:lang w:val="en-GB"/>
        </w:rPr>
        <w:t>in</w:t>
      </w:r>
      <w:r>
        <w:rPr>
          <w:rFonts w:ascii="Gill Sans MT" w:hAnsi="Gill Sans MT"/>
          <w:color w:val="002060"/>
          <w:sz w:val="21"/>
          <w:szCs w:val="21"/>
          <w:lang w:val="en-GB"/>
        </w:rPr>
        <w:t xml:space="preserve"> an outwardly facing role, working with stakeholders across the entire </w:t>
      </w:r>
      <w:r w:rsidR="00F300E9">
        <w:rPr>
          <w:rFonts w:ascii="Gill Sans MT" w:hAnsi="Gill Sans MT"/>
          <w:color w:val="002060"/>
          <w:sz w:val="21"/>
          <w:szCs w:val="21"/>
          <w:lang w:val="en-GB"/>
        </w:rPr>
        <w:t>business</w:t>
      </w:r>
      <w:r>
        <w:rPr>
          <w:rFonts w:ascii="Gill Sans MT" w:hAnsi="Gill Sans MT"/>
          <w:color w:val="002060"/>
          <w:sz w:val="21"/>
          <w:szCs w:val="21"/>
          <w:lang w:val="en-GB"/>
        </w:rPr>
        <w:t>, with the opportunity to influence throughout the matrix organisation</w:t>
      </w:r>
      <w:r w:rsidR="008C41FF">
        <w:rPr>
          <w:rFonts w:ascii="Gill Sans MT" w:hAnsi="Gill Sans MT"/>
          <w:color w:val="002060"/>
          <w:sz w:val="21"/>
          <w:szCs w:val="21"/>
          <w:lang w:val="en-GB"/>
        </w:rPr>
        <w:t xml:space="preserve"> at a senior level</w:t>
      </w:r>
      <w:r>
        <w:rPr>
          <w:rFonts w:ascii="Gill Sans MT" w:hAnsi="Gill Sans MT"/>
          <w:color w:val="002060"/>
          <w:sz w:val="21"/>
          <w:szCs w:val="21"/>
          <w:lang w:val="en-GB"/>
        </w:rPr>
        <w:t>.</w:t>
      </w:r>
      <w:r w:rsidR="008C41FF">
        <w:rPr>
          <w:rFonts w:ascii="Gill Sans MT" w:hAnsi="Gill Sans MT"/>
          <w:color w:val="002060"/>
          <w:sz w:val="21"/>
          <w:szCs w:val="21"/>
          <w:lang w:val="en-GB"/>
        </w:rPr>
        <w:t xml:space="preserve">  You should be pro-active, able to influence with the desire and ambition to add value and make a difference </w:t>
      </w:r>
      <w:r w:rsidR="00F300E9">
        <w:rPr>
          <w:rFonts w:ascii="Gill Sans MT" w:hAnsi="Gill Sans MT"/>
          <w:color w:val="002060"/>
          <w:sz w:val="21"/>
          <w:szCs w:val="21"/>
          <w:lang w:val="en-GB"/>
        </w:rPr>
        <w:t xml:space="preserve">within Development Sciences and ultimately </w:t>
      </w:r>
      <w:r w:rsidR="008C41FF">
        <w:rPr>
          <w:rFonts w:ascii="Gill Sans MT" w:hAnsi="Gill Sans MT"/>
          <w:color w:val="002060"/>
          <w:sz w:val="21"/>
          <w:szCs w:val="21"/>
          <w:lang w:val="en-GB"/>
        </w:rPr>
        <w:t xml:space="preserve">to </w:t>
      </w:r>
      <w:r w:rsidR="00F300E9">
        <w:rPr>
          <w:rFonts w:ascii="Gill Sans MT" w:hAnsi="Gill Sans MT"/>
          <w:color w:val="002060"/>
          <w:sz w:val="21"/>
          <w:szCs w:val="21"/>
          <w:lang w:val="en-GB"/>
        </w:rPr>
        <w:t>patients</w:t>
      </w:r>
      <w:r w:rsidR="008C41FF">
        <w:rPr>
          <w:rFonts w:ascii="Gill Sans MT" w:hAnsi="Gill Sans MT"/>
          <w:color w:val="002060"/>
          <w:sz w:val="21"/>
          <w:szCs w:val="21"/>
          <w:lang w:val="en-GB"/>
        </w:rPr>
        <w:t>.</w:t>
      </w:r>
    </w:p>
    <w:p w14:paraId="2C35FAF4" w14:textId="77777777" w:rsidR="004430D4" w:rsidRPr="004430D4" w:rsidRDefault="004430D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0"/>
          <w:szCs w:val="21"/>
          <w:lang w:val="en-GB"/>
        </w:rPr>
      </w:pPr>
    </w:p>
    <w:p w14:paraId="2DE939C9" w14:textId="77777777" w:rsidR="00644E34" w:rsidRPr="00644E34" w:rsidRDefault="004430D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1"/>
          <w:szCs w:val="21"/>
          <w:lang w:val="en-GB"/>
        </w:rPr>
      </w:pPr>
      <w:r>
        <w:rPr>
          <w:rFonts w:ascii="Gill Sans MT" w:hAnsi="Gill Sans MT"/>
          <w:color w:val="002060"/>
          <w:sz w:val="21"/>
          <w:szCs w:val="21"/>
          <w:lang w:val="en-GB"/>
        </w:rPr>
        <w:t>You will have the opportunity to shape your own future, in keeping with the company philosophy and approach.</w:t>
      </w:r>
    </w:p>
    <w:p w14:paraId="675A9102" w14:textId="77777777" w:rsidR="0040381E" w:rsidRPr="00F300E9" w:rsidRDefault="0040381E">
      <w:pPr>
        <w:jc w:val="both"/>
        <w:rPr>
          <w:rFonts w:ascii="Gill Sans MT" w:hAnsi="Gill Sans MT"/>
          <w:color w:val="002060"/>
          <w:sz w:val="28"/>
          <w:szCs w:val="21"/>
        </w:rPr>
      </w:pPr>
    </w:p>
    <w:p w14:paraId="1879F463" w14:textId="77777777" w:rsidR="004D2747" w:rsidRPr="00F300E9" w:rsidRDefault="006520DC" w:rsidP="004D2747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3333FF"/>
          <w:sz w:val="26"/>
          <w:szCs w:val="26"/>
          <w:lang w:val="en-GB"/>
        </w:rPr>
      </w:pPr>
      <w:r w:rsidRPr="00F300E9">
        <w:rPr>
          <w:rFonts w:ascii="Gill Sans MT" w:hAnsi="Gill Sans MT"/>
          <w:b/>
          <w:color w:val="3333FF"/>
          <w:sz w:val="26"/>
          <w:szCs w:val="26"/>
          <w:lang w:val="en-GB"/>
        </w:rPr>
        <w:t>Small enough to be reactive and nimble, large enough to make a difference.</w:t>
      </w:r>
    </w:p>
    <w:p w14:paraId="19A13AB5" w14:textId="77777777" w:rsidR="004D2747" w:rsidRPr="00F300E9" w:rsidRDefault="004D2747" w:rsidP="004D2747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3333FF"/>
          <w:kern w:val="36"/>
          <w:sz w:val="20"/>
          <w:szCs w:val="42"/>
          <w:lang w:val="en-GB" w:eastAsia="en-GB"/>
        </w:rPr>
      </w:pPr>
    </w:p>
    <w:p w14:paraId="5955E2D5" w14:textId="77777777" w:rsidR="004D2747" w:rsidRPr="00F300E9" w:rsidRDefault="004D2747" w:rsidP="004D2747">
      <w:pPr>
        <w:autoSpaceDE w:val="0"/>
        <w:autoSpaceDN w:val="0"/>
        <w:adjustRightInd w:val="0"/>
        <w:jc w:val="center"/>
        <w:rPr>
          <w:rFonts w:ascii="Gill Sans MT" w:hAnsi="Gill Sans MT"/>
          <w:color w:val="3333FF"/>
          <w:szCs w:val="26"/>
          <w:lang w:val="en-GB"/>
        </w:rPr>
      </w:pPr>
      <w:r w:rsidRPr="00F300E9">
        <w:rPr>
          <w:rFonts w:ascii="Gill Sans MT" w:hAnsi="Gill Sans MT"/>
          <w:b/>
          <w:color w:val="3333FF"/>
          <w:szCs w:val="26"/>
          <w:lang w:val="en-GB"/>
        </w:rPr>
        <w:t>Creating value for people living with severe diseases in immunology and neurology</w:t>
      </w:r>
    </w:p>
    <w:p w14:paraId="4EEBDE3E" w14:textId="77777777" w:rsidR="00C059AC" w:rsidRPr="008C41FF" w:rsidRDefault="00C059AC">
      <w:pPr>
        <w:jc w:val="both"/>
        <w:rPr>
          <w:rFonts w:ascii="Calibri" w:hAnsi="Calibri"/>
          <w:color w:val="000000"/>
          <w:sz w:val="18"/>
        </w:rPr>
      </w:pPr>
    </w:p>
    <w:p w14:paraId="49B9DAB2" w14:textId="77777777" w:rsidR="00F300E9" w:rsidRDefault="00F300E9">
      <w:pPr>
        <w:jc w:val="center"/>
        <w:rPr>
          <w:rFonts w:ascii="Gill Sans MT" w:hAnsi="Gill Sans MT"/>
          <w:b/>
          <w:color w:val="002060"/>
          <w:sz w:val="15"/>
        </w:rPr>
      </w:pPr>
    </w:p>
    <w:p w14:paraId="7A07C743" w14:textId="4C2EE33B" w:rsidR="00C059AC" w:rsidRDefault="00A9062B">
      <w:pPr>
        <w:jc w:val="center"/>
        <w:rPr>
          <w:rFonts w:ascii="Gill Sans MT" w:hAnsi="Gill Sans MT"/>
          <w:b/>
          <w:color w:val="002060"/>
          <w:sz w:val="15"/>
        </w:rPr>
      </w:pPr>
      <w:r>
        <w:rPr>
          <w:rFonts w:ascii="Gill Sans MT" w:hAnsi="Gill Sans MT"/>
          <w:b/>
          <w:color w:val="002060"/>
          <w:sz w:val="15"/>
        </w:rPr>
        <w:t xml:space="preserve">If you are interested in this role, please visit our website </w:t>
      </w:r>
      <w:hyperlink r:id="rId8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www.pharma-search.co.uk</w:t>
        </w:r>
      </w:hyperlink>
      <w:r>
        <w:rPr>
          <w:rFonts w:ascii="Gill Sans MT" w:hAnsi="Gill Sans MT"/>
          <w:b/>
          <w:color w:val="002060"/>
          <w:sz w:val="15"/>
        </w:rPr>
        <w:t xml:space="preserve">  or telephone Dr</w:t>
      </w:r>
      <w:r w:rsidR="00644E34">
        <w:rPr>
          <w:rFonts w:ascii="Gill Sans MT" w:hAnsi="Gill Sans MT"/>
          <w:b/>
          <w:color w:val="002060"/>
          <w:sz w:val="15"/>
        </w:rPr>
        <w:t>.</w:t>
      </w:r>
      <w:r>
        <w:rPr>
          <w:rFonts w:ascii="Gill Sans MT" w:hAnsi="Gill Sans MT"/>
          <w:b/>
          <w:color w:val="002060"/>
          <w:sz w:val="15"/>
        </w:rPr>
        <w:t xml:space="preserve"> Grant Coren in strictest confidence on +44 (0) </w:t>
      </w:r>
      <w:r w:rsidR="003D7F41">
        <w:rPr>
          <w:rFonts w:ascii="Gill Sans MT" w:hAnsi="Gill Sans MT"/>
          <w:b/>
          <w:color w:val="002060"/>
          <w:sz w:val="15"/>
        </w:rPr>
        <w:t>7850 190660</w:t>
      </w:r>
      <w:r>
        <w:rPr>
          <w:rFonts w:ascii="Gill Sans MT" w:hAnsi="Gill Sans MT"/>
          <w:b/>
          <w:color w:val="002060"/>
          <w:sz w:val="15"/>
        </w:rPr>
        <w:t xml:space="preserve">.  Alternatively, please send your CV / Resume to </w:t>
      </w:r>
      <w:hyperlink r:id="rId9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grant@pharma-search.co.uk</w:t>
        </w:r>
      </w:hyperlink>
      <w:r>
        <w:rPr>
          <w:rFonts w:ascii="Gill Sans MT" w:hAnsi="Gill Sans MT"/>
          <w:b/>
          <w:color w:val="002060"/>
          <w:sz w:val="15"/>
        </w:rPr>
        <w:t>.</w:t>
      </w:r>
    </w:p>
    <w:p w14:paraId="17744510" w14:textId="77777777" w:rsidR="004430D4" w:rsidRPr="008C41FF" w:rsidRDefault="004430D4">
      <w:pPr>
        <w:jc w:val="center"/>
        <w:rPr>
          <w:rFonts w:ascii="Gill Sans MT" w:hAnsi="Gill Sans MT"/>
          <w:b/>
          <w:color w:val="002060"/>
          <w:sz w:val="20"/>
        </w:rPr>
      </w:pPr>
    </w:p>
    <w:p w14:paraId="628A23B1" w14:textId="77777777" w:rsidR="00C059AC" w:rsidRDefault="00A9062B">
      <w:pPr>
        <w:spacing w:after="60"/>
        <w:jc w:val="center"/>
        <w:rPr>
          <w:b/>
          <w:sz w:val="20"/>
        </w:rPr>
      </w:pPr>
      <w:r>
        <w:rPr>
          <w:b/>
          <w:noProof/>
          <w:sz w:val="20"/>
          <w:lang w:val="en-GB" w:eastAsia="en-GB"/>
        </w:rPr>
        <w:drawing>
          <wp:inline distT="0" distB="0" distL="0" distR="0" wp14:anchorId="688835EF" wp14:editId="4C89FC99">
            <wp:extent cx="2107096" cy="304359"/>
            <wp:effectExtent l="0" t="0" r="762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0630" cy="30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9AC" w:rsidSect="00344F0E">
      <w:headerReference w:type="default" r:id="rId11"/>
      <w:footerReference w:type="default" r:id="rId12"/>
      <w:pgSz w:w="11906" w:h="16838"/>
      <w:pgMar w:top="284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A577" w14:textId="77777777" w:rsidR="003B5020" w:rsidRDefault="003B5020" w:rsidP="00EF5009">
      <w:r>
        <w:separator/>
      </w:r>
    </w:p>
  </w:endnote>
  <w:endnote w:type="continuationSeparator" w:id="0">
    <w:p w14:paraId="0457E88E" w14:textId="77777777" w:rsidR="003B5020" w:rsidRDefault="003B5020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2AA0" w14:textId="77777777" w:rsidR="00E16620" w:rsidRDefault="00E16620" w:rsidP="00E16620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4895DEAB" wp14:editId="388C2967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DF69" w14:textId="77777777" w:rsidR="003B5020" w:rsidRDefault="003B5020" w:rsidP="00EF5009">
      <w:r>
        <w:separator/>
      </w:r>
    </w:p>
  </w:footnote>
  <w:footnote w:type="continuationSeparator" w:id="0">
    <w:p w14:paraId="6E4D423D" w14:textId="77777777" w:rsidR="003B5020" w:rsidRDefault="003B5020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DA20" w14:textId="77777777" w:rsidR="00EF5009" w:rsidRDefault="006A0A8C" w:rsidP="00B9209E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478645" wp14:editId="7BF6DD54">
          <wp:simplePos x="0" y="0"/>
          <wp:positionH relativeFrom="margin">
            <wp:posOffset>-859790</wp:posOffset>
          </wp:positionH>
          <wp:positionV relativeFrom="margin">
            <wp:posOffset>-213995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0pt;height:120pt" o:bullet="t">
        <v:imagedata r:id="rId1" o:title="PSL DNA"/>
      </v:shape>
    </w:pict>
  </w:numPicBullet>
  <w:abstractNum w:abstractNumId="0" w15:restartNumberingAfterBreak="0">
    <w:nsid w:val="1CBD3997"/>
    <w:multiLevelType w:val="hybridMultilevel"/>
    <w:tmpl w:val="4DDC5D62"/>
    <w:lvl w:ilvl="0" w:tplc="4B8EF21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9A6241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4C05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CC30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EED0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7E97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3027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F844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D01C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E81216"/>
    <w:multiLevelType w:val="hybridMultilevel"/>
    <w:tmpl w:val="6164D3FA"/>
    <w:lvl w:ilvl="0" w:tplc="0756AF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82A38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A2817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8E90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D8F6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2610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3E7E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C2E7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0873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22AB0"/>
    <w:multiLevelType w:val="hybridMultilevel"/>
    <w:tmpl w:val="2AAC6474"/>
    <w:lvl w:ilvl="0" w:tplc="FEFE251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76E477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370CD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081A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A437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E4AE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6ACD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EA2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B28E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B2A47B2"/>
    <w:multiLevelType w:val="hybridMultilevel"/>
    <w:tmpl w:val="61B82812"/>
    <w:lvl w:ilvl="0" w:tplc="22323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31A5"/>
    <w:multiLevelType w:val="hybridMultilevel"/>
    <w:tmpl w:val="1B0E2C08"/>
    <w:lvl w:ilvl="0" w:tplc="D09EE9E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99455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7848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BA14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E470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AEB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A13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B63D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BAD2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6016F0"/>
    <w:multiLevelType w:val="hybridMultilevel"/>
    <w:tmpl w:val="AFC0C6E4"/>
    <w:lvl w:ilvl="0" w:tplc="DAA803A4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F45624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C685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10D4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7216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784F5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A4E2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60C6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12A7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7CD57DE"/>
    <w:multiLevelType w:val="hybridMultilevel"/>
    <w:tmpl w:val="B0A8C1F0"/>
    <w:lvl w:ilvl="0" w:tplc="E5CA27A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D4E033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6287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B8DB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BA9E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4208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4471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7840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F6EF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F1F10E5"/>
    <w:multiLevelType w:val="hybridMultilevel"/>
    <w:tmpl w:val="AFC0C6E4"/>
    <w:lvl w:ilvl="0" w:tplc="7472CF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4B5"/>
    <w:rsid w:val="00005348"/>
    <w:rsid w:val="00036C9B"/>
    <w:rsid w:val="0008359D"/>
    <w:rsid w:val="00114586"/>
    <w:rsid w:val="001306E2"/>
    <w:rsid w:val="00135083"/>
    <w:rsid w:val="001471F3"/>
    <w:rsid w:val="00155DE5"/>
    <w:rsid w:val="00172422"/>
    <w:rsid w:val="001A660B"/>
    <w:rsid w:val="001A7E87"/>
    <w:rsid w:val="001B6B97"/>
    <w:rsid w:val="001D4C70"/>
    <w:rsid w:val="001D62BF"/>
    <w:rsid w:val="00222047"/>
    <w:rsid w:val="002749A2"/>
    <w:rsid w:val="00277011"/>
    <w:rsid w:val="002F69EA"/>
    <w:rsid w:val="00313E2B"/>
    <w:rsid w:val="00332A4E"/>
    <w:rsid w:val="00332E1A"/>
    <w:rsid w:val="003354AD"/>
    <w:rsid w:val="0034224C"/>
    <w:rsid w:val="00344F0E"/>
    <w:rsid w:val="00381EBD"/>
    <w:rsid w:val="003976AD"/>
    <w:rsid w:val="003B5020"/>
    <w:rsid w:val="003C54AF"/>
    <w:rsid w:val="003D7F41"/>
    <w:rsid w:val="003E1358"/>
    <w:rsid w:val="003E1928"/>
    <w:rsid w:val="003E3E4A"/>
    <w:rsid w:val="0040381E"/>
    <w:rsid w:val="0042087E"/>
    <w:rsid w:val="00430248"/>
    <w:rsid w:val="00442DF3"/>
    <w:rsid w:val="004430D4"/>
    <w:rsid w:val="00493209"/>
    <w:rsid w:val="004C22DB"/>
    <w:rsid w:val="004C5837"/>
    <w:rsid w:val="004D2747"/>
    <w:rsid w:val="004E0616"/>
    <w:rsid w:val="005728D6"/>
    <w:rsid w:val="00573D19"/>
    <w:rsid w:val="00580B6E"/>
    <w:rsid w:val="005824AB"/>
    <w:rsid w:val="00585568"/>
    <w:rsid w:val="005E7A38"/>
    <w:rsid w:val="006310BA"/>
    <w:rsid w:val="00634186"/>
    <w:rsid w:val="00644E34"/>
    <w:rsid w:val="006520DC"/>
    <w:rsid w:val="0068748C"/>
    <w:rsid w:val="006A0A8C"/>
    <w:rsid w:val="006B4BE8"/>
    <w:rsid w:val="006E60D9"/>
    <w:rsid w:val="007107D1"/>
    <w:rsid w:val="007478AA"/>
    <w:rsid w:val="00755398"/>
    <w:rsid w:val="0078242D"/>
    <w:rsid w:val="00786639"/>
    <w:rsid w:val="0078788F"/>
    <w:rsid w:val="007A221C"/>
    <w:rsid w:val="007A2E22"/>
    <w:rsid w:val="007B5D0A"/>
    <w:rsid w:val="007D5157"/>
    <w:rsid w:val="007E1DA2"/>
    <w:rsid w:val="00801527"/>
    <w:rsid w:val="00804D29"/>
    <w:rsid w:val="008636C3"/>
    <w:rsid w:val="00870704"/>
    <w:rsid w:val="00873004"/>
    <w:rsid w:val="00884B30"/>
    <w:rsid w:val="00894676"/>
    <w:rsid w:val="008B6B4F"/>
    <w:rsid w:val="008C41FF"/>
    <w:rsid w:val="008E64FE"/>
    <w:rsid w:val="00921439"/>
    <w:rsid w:val="00930392"/>
    <w:rsid w:val="0094173A"/>
    <w:rsid w:val="0094344B"/>
    <w:rsid w:val="00971FA9"/>
    <w:rsid w:val="00980E40"/>
    <w:rsid w:val="009E64CD"/>
    <w:rsid w:val="00A4161C"/>
    <w:rsid w:val="00A50EB2"/>
    <w:rsid w:val="00A83E5F"/>
    <w:rsid w:val="00A9062B"/>
    <w:rsid w:val="00AC614E"/>
    <w:rsid w:val="00AD7C3B"/>
    <w:rsid w:val="00AF5CD4"/>
    <w:rsid w:val="00B076FF"/>
    <w:rsid w:val="00B26F7F"/>
    <w:rsid w:val="00B44534"/>
    <w:rsid w:val="00B76013"/>
    <w:rsid w:val="00B9209E"/>
    <w:rsid w:val="00B96F60"/>
    <w:rsid w:val="00BC4A28"/>
    <w:rsid w:val="00BD1858"/>
    <w:rsid w:val="00BD7A7D"/>
    <w:rsid w:val="00C059AC"/>
    <w:rsid w:val="00C409DF"/>
    <w:rsid w:val="00C5164A"/>
    <w:rsid w:val="00C61F04"/>
    <w:rsid w:val="00C70AC6"/>
    <w:rsid w:val="00C905BC"/>
    <w:rsid w:val="00C97B15"/>
    <w:rsid w:val="00CC08A9"/>
    <w:rsid w:val="00D205CD"/>
    <w:rsid w:val="00D63725"/>
    <w:rsid w:val="00D842D1"/>
    <w:rsid w:val="00D87121"/>
    <w:rsid w:val="00D9240F"/>
    <w:rsid w:val="00DC5475"/>
    <w:rsid w:val="00DD4B8E"/>
    <w:rsid w:val="00E134B5"/>
    <w:rsid w:val="00E16620"/>
    <w:rsid w:val="00E3119C"/>
    <w:rsid w:val="00E32CC4"/>
    <w:rsid w:val="00E34085"/>
    <w:rsid w:val="00E41D4A"/>
    <w:rsid w:val="00E437C8"/>
    <w:rsid w:val="00E837C8"/>
    <w:rsid w:val="00E905B9"/>
    <w:rsid w:val="00EC0448"/>
    <w:rsid w:val="00EF5009"/>
    <w:rsid w:val="00F300E9"/>
    <w:rsid w:val="00F637B4"/>
    <w:rsid w:val="00F80C4B"/>
    <w:rsid w:val="00F96D1E"/>
    <w:rsid w:val="00FB1655"/>
    <w:rsid w:val="00FC1891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46140"/>
  <w15:docId w15:val="{E607D3C5-4B7A-4736-8D68-42F37C79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alisgroup.com/?p=13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grant@pharma-search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847E-2674-44E4-A605-3BEE93D5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3</cp:revision>
  <cp:lastPrinted>2019-11-05T14:59:00Z</cp:lastPrinted>
  <dcterms:created xsi:type="dcterms:W3CDTF">2019-11-06T11:19:00Z</dcterms:created>
  <dcterms:modified xsi:type="dcterms:W3CDTF">2021-04-29T10:44:00Z</dcterms:modified>
</cp:coreProperties>
</file>