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5803" w14:textId="77777777" w:rsidR="00254FD2" w:rsidRPr="000105B7" w:rsidRDefault="00254FD2" w:rsidP="00DD3ED5">
      <w:pPr>
        <w:jc w:val="center"/>
        <w:rPr>
          <w:rFonts w:ascii="Gill Sans MT" w:hAnsi="Gill Sans MT"/>
          <w:b/>
          <w:color w:val="000066"/>
          <w:sz w:val="44"/>
          <w:szCs w:val="36"/>
        </w:rPr>
      </w:pPr>
      <w:r w:rsidRPr="000105B7">
        <w:rPr>
          <w:rFonts w:ascii="Gill Sans MT" w:hAnsi="Gill Sans MT"/>
          <w:b/>
          <w:color w:val="000066"/>
          <w:sz w:val="44"/>
          <w:szCs w:val="36"/>
        </w:rPr>
        <w:t xml:space="preserve">Senior Director </w:t>
      </w:r>
    </w:p>
    <w:p w14:paraId="73301E1D" w14:textId="77777777" w:rsidR="004A3DEF" w:rsidRPr="000105B7" w:rsidRDefault="00254FD2" w:rsidP="00DD3ED5">
      <w:pPr>
        <w:jc w:val="center"/>
        <w:rPr>
          <w:rFonts w:ascii="Gill Sans MT" w:hAnsi="Gill Sans MT"/>
          <w:b/>
          <w:color w:val="000066"/>
          <w:sz w:val="48"/>
          <w:szCs w:val="36"/>
        </w:rPr>
      </w:pPr>
      <w:r w:rsidRPr="000105B7">
        <w:rPr>
          <w:rFonts w:ascii="Gill Sans MT" w:hAnsi="Gill Sans MT"/>
          <w:b/>
          <w:color w:val="000066"/>
          <w:sz w:val="44"/>
          <w:szCs w:val="36"/>
        </w:rPr>
        <w:t>A</w:t>
      </w:r>
      <w:r w:rsidR="00DD3ED5" w:rsidRPr="000105B7">
        <w:rPr>
          <w:rFonts w:ascii="Gill Sans MT" w:hAnsi="Gill Sans MT"/>
          <w:b/>
          <w:color w:val="000066"/>
          <w:sz w:val="44"/>
          <w:szCs w:val="36"/>
        </w:rPr>
        <w:t xml:space="preserve">lliance and </w:t>
      </w:r>
      <w:r w:rsidR="00DD3ED5" w:rsidRPr="000105B7">
        <w:rPr>
          <w:rFonts w:ascii="Gill Sans MT" w:hAnsi="Gill Sans MT"/>
          <w:b/>
          <w:color w:val="000066"/>
          <w:sz w:val="44"/>
          <w:szCs w:val="36"/>
          <w:lang w:val="en-GB"/>
        </w:rPr>
        <w:t xml:space="preserve">Programme </w:t>
      </w:r>
      <w:r w:rsidR="00DD3ED5" w:rsidRPr="000105B7">
        <w:rPr>
          <w:rFonts w:ascii="Gill Sans MT" w:hAnsi="Gill Sans MT"/>
          <w:b/>
          <w:color w:val="000066"/>
          <w:sz w:val="44"/>
          <w:szCs w:val="36"/>
        </w:rPr>
        <w:t>Management</w:t>
      </w:r>
    </w:p>
    <w:p w14:paraId="18003321" w14:textId="77777777" w:rsidR="004A3DEF" w:rsidRPr="009910DF" w:rsidRDefault="004A3DEF" w:rsidP="004A3DEF">
      <w:pPr>
        <w:jc w:val="center"/>
        <w:rPr>
          <w:rFonts w:ascii="Gill Sans MT" w:hAnsi="Gill Sans MT"/>
          <w:b/>
          <w:color w:val="002060"/>
          <w:sz w:val="28"/>
          <w:szCs w:val="16"/>
        </w:rPr>
      </w:pPr>
    </w:p>
    <w:p w14:paraId="5AB629EA" w14:textId="77777777" w:rsidR="004A3DEF" w:rsidRPr="000105B7" w:rsidRDefault="00DD3ED5" w:rsidP="004A3DEF">
      <w:pPr>
        <w:jc w:val="both"/>
        <w:rPr>
          <w:rFonts w:ascii="Gill Sans MT" w:hAnsi="Gill Sans MT"/>
          <w:b/>
          <w:color w:val="002060"/>
          <w:sz w:val="22"/>
          <w:szCs w:val="20"/>
        </w:rPr>
      </w:pPr>
      <w:r w:rsidRPr="000105B7">
        <w:rPr>
          <w:rFonts w:ascii="Gill Sans MT" w:hAnsi="Gill Sans MT"/>
          <w:b/>
          <w:color w:val="002060"/>
          <w:sz w:val="22"/>
          <w:szCs w:val="20"/>
        </w:rPr>
        <w:t>Ref: PSL4121</w:t>
      </w:r>
      <w:r w:rsidR="000202FE" w:rsidRPr="000105B7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0105B7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0105B7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0105B7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0105B7">
        <w:rPr>
          <w:rFonts w:ascii="Gill Sans MT" w:hAnsi="Gill Sans MT"/>
          <w:b/>
          <w:color w:val="002060"/>
          <w:sz w:val="22"/>
          <w:szCs w:val="20"/>
        </w:rPr>
        <w:tab/>
      </w:r>
      <w:r w:rsidR="000202FE" w:rsidRPr="000105B7">
        <w:rPr>
          <w:rFonts w:ascii="Gill Sans MT" w:hAnsi="Gill Sans MT"/>
          <w:b/>
          <w:color w:val="002060"/>
          <w:sz w:val="22"/>
          <w:szCs w:val="20"/>
        </w:rPr>
        <w:tab/>
        <w:t xml:space="preserve">   </w:t>
      </w:r>
      <w:r w:rsidR="004A3DEF" w:rsidRPr="000105B7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0105B7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0105B7">
        <w:rPr>
          <w:rFonts w:ascii="Gill Sans MT" w:hAnsi="Gill Sans MT"/>
          <w:b/>
          <w:color w:val="002060"/>
          <w:sz w:val="22"/>
          <w:szCs w:val="20"/>
        </w:rPr>
        <w:tab/>
        <w:t xml:space="preserve">  </w:t>
      </w:r>
      <w:r w:rsidR="009910DF" w:rsidRPr="000105B7">
        <w:rPr>
          <w:rFonts w:ascii="Gill Sans MT" w:hAnsi="Gill Sans MT"/>
          <w:b/>
          <w:color w:val="002060"/>
          <w:sz w:val="22"/>
          <w:szCs w:val="20"/>
        </w:rPr>
        <w:t xml:space="preserve">         </w:t>
      </w:r>
      <w:r w:rsidR="004A3DEF" w:rsidRPr="000105B7">
        <w:rPr>
          <w:rFonts w:ascii="Gill Sans MT" w:hAnsi="Gill Sans MT"/>
          <w:b/>
          <w:color w:val="002060"/>
          <w:sz w:val="22"/>
          <w:szCs w:val="20"/>
        </w:rPr>
        <w:t>Attractive Salary</w:t>
      </w:r>
    </w:p>
    <w:p w14:paraId="1972E74D" w14:textId="77777777" w:rsidR="004A3DEF" w:rsidRDefault="00DD3ED5" w:rsidP="004A3DEF">
      <w:pPr>
        <w:jc w:val="both"/>
        <w:rPr>
          <w:rFonts w:ascii="Gill Sans MT" w:hAnsi="Gill Sans MT"/>
          <w:color w:val="002060"/>
          <w:sz w:val="18"/>
          <w:szCs w:val="20"/>
        </w:rPr>
      </w:pPr>
      <w:r>
        <w:rPr>
          <w:rFonts w:ascii="Gill Sans MT" w:hAnsi="Gill Sans MT"/>
          <w:color w:val="002060"/>
          <w:sz w:val="18"/>
          <w:szCs w:val="20"/>
        </w:rPr>
        <w:t>UK</w:t>
      </w:r>
      <w:r w:rsidR="003569D8">
        <w:rPr>
          <w:rFonts w:ascii="Gill Sans MT" w:hAnsi="Gill Sans MT"/>
          <w:color w:val="002060"/>
          <w:sz w:val="18"/>
          <w:szCs w:val="20"/>
        </w:rPr>
        <w:t xml:space="preserve"> / </w:t>
      </w:r>
      <w:r>
        <w:rPr>
          <w:rFonts w:ascii="Gill Sans MT" w:hAnsi="Gill Sans MT"/>
          <w:color w:val="002060"/>
          <w:sz w:val="18"/>
          <w:szCs w:val="20"/>
        </w:rPr>
        <w:t>San Diego</w:t>
      </w:r>
      <w:r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>
        <w:rPr>
          <w:rFonts w:ascii="Gill Sans MT" w:hAnsi="Gill Sans MT"/>
          <w:color w:val="002060"/>
          <w:sz w:val="18"/>
          <w:szCs w:val="20"/>
        </w:rPr>
        <w:t xml:space="preserve"> </w:t>
      </w:r>
      <w:r w:rsidR="004A3DEF" w:rsidRPr="00417458">
        <w:rPr>
          <w:rFonts w:ascii="Gill Sans MT" w:hAnsi="Gill Sans MT"/>
          <w:color w:val="002060"/>
          <w:sz w:val="18"/>
          <w:szCs w:val="20"/>
        </w:rPr>
        <w:t>Commensurate with experience</w:t>
      </w:r>
    </w:p>
    <w:p w14:paraId="68204106" w14:textId="77777777" w:rsidR="003569D8" w:rsidRPr="000105B7" w:rsidRDefault="003569D8" w:rsidP="004A3DEF">
      <w:pPr>
        <w:jc w:val="both"/>
        <w:rPr>
          <w:rFonts w:ascii="Gill Sans MT" w:hAnsi="Gill Sans MT"/>
          <w:color w:val="002060"/>
          <w:sz w:val="32"/>
          <w:szCs w:val="20"/>
        </w:rPr>
      </w:pPr>
    </w:p>
    <w:p w14:paraId="386B6B08" w14:textId="77777777" w:rsidR="001173A7" w:rsidRPr="000105B7" w:rsidRDefault="004A3DEF" w:rsidP="007E7E22">
      <w:pPr>
        <w:pStyle w:val="ListParagraph"/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 w:val="22"/>
          <w:szCs w:val="23"/>
        </w:rPr>
      </w:pPr>
      <w:r w:rsidRPr="000105B7">
        <w:rPr>
          <w:rFonts w:ascii="Gill Sans MT" w:hAnsi="Gill Sans MT"/>
          <w:b/>
          <w:color w:val="002060"/>
          <w:sz w:val="22"/>
          <w:szCs w:val="23"/>
        </w:rPr>
        <w:t xml:space="preserve">Are you </w:t>
      </w:r>
      <w:r w:rsidR="001173A7" w:rsidRPr="000105B7">
        <w:rPr>
          <w:rFonts w:ascii="Gill Sans MT" w:hAnsi="Gill Sans MT"/>
          <w:b/>
          <w:color w:val="002060"/>
          <w:sz w:val="22"/>
          <w:szCs w:val="23"/>
        </w:rPr>
        <w:t>an outstanding relationship builder?</w:t>
      </w:r>
    </w:p>
    <w:p w14:paraId="0BF5E24F" w14:textId="77777777" w:rsidR="004A3DEF" w:rsidRPr="000105B7" w:rsidRDefault="00130469" w:rsidP="007E7E22">
      <w:pPr>
        <w:pStyle w:val="ListParagraph"/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 w:val="22"/>
          <w:szCs w:val="23"/>
        </w:rPr>
      </w:pPr>
      <w:r w:rsidRPr="000105B7">
        <w:rPr>
          <w:rFonts w:ascii="Gill Sans MT" w:hAnsi="Gill Sans MT"/>
          <w:b/>
          <w:color w:val="002060"/>
          <w:sz w:val="22"/>
          <w:szCs w:val="23"/>
        </w:rPr>
        <w:t xml:space="preserve">Do you have the </w:t>
      </w:r>
      <w:r w:rsidR="00254FD2" w:rsidRPr="000105B7">
        <w:rPr>
          <w:rFonts w:ascii="Gill Sans MT" w:hAnsi="Gill Sans MT"/>
          <w:b/>
          <w:color w:val="002060"/>
          <w:sz w:val="22"/>
          <w:szCs w:val="23"/>
        </w:rPr>
        <w:t>technical skills and experience to manage complex programmes?</w:t>
      </w:r>
    </w:p>
    <w:p w14:paraId="72F7A05A" w14:textId="77777777" w:rsidR="004A3DEF" w:rsidRPr="000105B7" w:rsidRDefault="004A3DEF" w:rsidP="007E7E22">
      <w:pPr>
        <w:pStyle w:val="ListParagraph"/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 w:val="22"/>
          <w:szCs w:val="23"/>
        </w:rPr>
      </w:pPr>
      <w:r w:rsidRPr="000105B7">
        <w:rPr>
          <w:rFonts w:ascii="Gill Sans MT" w:hAnsi="Gill Sans MT"/>
          <w:b/>
          <w:color w:val="002060"/>
          <w:sz w:val="22"/>
          <w:szCs w:val="23"/>
        </w:rPr>
        <w:t xml:space="preserve">Do you have the </w:t>
      </w:r>
      <w:r w:rsidR="003569D8" w:rsidRPr="000105B7">
        <w:rPr>
          <w:rFonts w:ascii="Gill Sans MT" w:hAnsi="Gill Sans MT"/>
          <w:b/>
          <w:color w:val="002060"/>
          <w:sz w:val="22"/>
          <w:szCs w:val="23"/>
        </w:rPr>
        <w:t>passion</w:t>
      </w:r>
      <w:r w:rsidRPr="000105B7">
        <w:rPr>
          <w:rFonts w:ascii="Gill Sans MT" w:hAnsi="Gill Sans MT"/>
          <w:b/>
          <w:color w:val="002060"/>
          <w:sz w:val="22"/>
          <w:szCs w:val="23"/>
        </w:rPr>
        <w:t xml:space="preserve">, enthusiasm and talent to </w:t>
      </w:r>
      <w:r w:rsidR="003569D8" w:rsidRPr="000105B7">
        <w:rPr>
          <w:rFonts w:ascii="Gill Sans MT" w:hAnsi="Gill Sans MT"/>
          <w:b/>
          <w:color w:val="002060"/>
          <w:sz w:val="22"/>
          <w:szCs w:val="23"/>
        </w:rPr>
        <w:t>create your own success</w:t>
      </w:r>
      <w:r w:rsidRPr="000105B7">
        <w:rPr>
          <w:rFonts w:ascii="Gill Sans MT" w:hAnsi="Gill Sans MT"/>
          <w:b/>
          <w:color w:val="002060"/>
          <w:sz w:val="22"/>
          <w:szCs w:val="23"/>
        </w:rPr>
        <w:t>?</w:t>
      </w:r>
    </w:p>
    <w:p w14:paraId="20CF8A9E" w14:textId="77777777" w:rsidR="004A3DEF" w:rsidRPr="000105B7" w:rsidRDefault="004A3DEF" w:rsidP="007E7E22">
      <w:pPr>
        <w:pStyle w:val="ListParagraph"/>
        <w:numPr>
          <w:ilvl w:val="0"/>
          <w:numId w:val="1"/>
        </w:numPr>
        <w:ind w:left="1134" w:hanging="567"/>
        <w:rPr>
          <w:rFonts w:ascii="Gill Sans MT" w:hAnsi="Gill Sans MT"/>
          <w:b/>
          <w:color w:val="002060"/>
          <w:sz w:val="22"/>
          <w:szCs w:val="23"/>
        </w:rPr>
      </w:pPr>
      <w:r w:rsidRPr="000105B7">
        <w:rPr>
          <w:rFonts w:ascii="Gill Sans MT" w:hAnsi="Gill Sans MT"/>
          <w:b/>
          <w:color w:val="002060"/>
          <w:sz w:val="22"/>
          <w:szCs w:val="23"/>
        </w:rPr>
        <w:t xml:space="preserve">Does your ambition match that of </w:t>
      </w:r>
      <w:r w:rsidR="00130469" w:rsidRPr="000105B7">
        <w:rPr>
          <w:rFonts w:ascii="Gill Sans MT" w:hAnsi="Gill Sans MT"/>
          <w:b/>
          <w:color w:val="002060"/>
          <w:sz w:val="22"/>
          <w:szCs w:val="23"/>
        </w:rPr>
        <w:t xml:space="preserve">a </w:t>
      </w:r>
      <w:r w:rsidR="003569D8" w:rsidRPr="000105B7">
        <w:rPr>
          <w:rFonts w:ascii="Gill Sans MT" w:hAnsi="Gill Sans MT"/>
          <w:b/>
          <w:color w:val="002060"/>
          <w:sz w:val="22"/>
          <w:szCs w:val="23"/>
        </w:rPr>
        <w:t>rapidly growing and highly entrepreneurial business</w:t>
      </w:r>
      <w:r w:rsidRPr="000105B7">
        <w:rPr>
          <w:rFonts w:ascii="Gill Sans MT" w:hAnsi="Gill Sans MT"/>
          <w:b/>
          <w:color w:val="002060"/>
          <w:sz w:val="22"/>
          <w:szCs w:val="23"/>
        </w:rPr>
        <w:t>?</w:t>
      </w:r>
    </w:p>
    <w:p w14:paraId="550594DB" w14:textId="77777777" w:rsidR="004A3DEF" w:rsidRPr="000105B7" w:rsidRDefault="004A3DEF" w:rsidP="007E7E22">
      <w:pPr>
        <w:pStyle w:val="ListParagraph"/>
        <w:jc w:val="both"/>
        <w:rPr>
          <w:rFonts w:ascii="Gill Sans MT" w:hAnsi="Gill Sans MT"/>
          <w:b/>
          <w:color w:val="002060"/>
          <w:sz w:val="20"/>
        </w:rPr>
      </w:pPr>
    </w:p>
    <w:p w14:paraId="522C7E02" w14:textId="77777777" w:rsidR="001E2901" w:rsidRDefault="004A3DEF" w:rsidP="00B437EF">
      <w:pPr>
        <w:jc w:val="both"/>
        <w:rPr>
          <w:rFonts w:ascii="Gill Sans MT" w:hAnsi="Gill Sans MT"/>
          <w:color w:val="002060"/>
          <w:sz w:val="20"/>
          <w:szCs w:val="21"/>
          <w:lang w:val="en-GB"/>
        </w:rPr>
      </w:pPr>
      <w:r w:rsidRPr="00595CC7">
        <w:rPr>
          <w:rFonts w:ascii="Gill Sans MT" w:hAnsi="Gill Sans MT"/>
          <w:color w:val="002060"/>
          <w:sz w:val="20"/>
          <w:szCs w:val="21"/>
        </w:rPr>
        <w:t xml:space="preserve">Our client is a </w:t>
      </w:r>
      <w:r w:rsidR="00E63F60">
        <w:rPr>
          <w:rFonts w:ascii="Gill Sans MT" w:hAnsi="Gill Sans MT"/>
          <w:color w:val="002060"/>
          <w:sz w:val="20"/>
          <w:szCs w:val="21"/>
        </w:rPr>
        <w:t>leading global provider</w:t>
      </w:r>
      <w:r w:rsidR="003569D8" w:rsidRPr="00595CC7">
        <w:rPr>
          <w:rFonts w:ascii="Gill Sans MT" w:hAnsi="Gill Sans MT"/>
          <w:color w:val="002060"/>
          <w:sz w:val="20"/>
          <w:szCs w:val="21"/>
          <w:lang w:val="en-GB"/>
        </w:rPr>
        <w:t xml:space="preserve"> of </w:t>
      </w:r>
      <w:r w:rsidR="00E63F60">
        <w:rPr>
          <w:rFonts w:ascii="Gill Sans MT" w:hAnsi="Gill Sans MT"/>
          <w:color w:val="002060"/>
          <w:sz w:val="20"/>
          <w:szCs w:val="21"/>
          <w:lang w:val="en-GB"/>
        </w:rPr>
        <w:t xml:space="preserve">integrated and </w:t>
      </w:r>
      <w:r w:rsidR="003569D8" w:rsidRPr="00595CC7">
        <w:rPr>
          <w:rFonts w:ascii="Gill Sans MT" w:hAnsi="Gill Sans MT"/>
          <w:color w:val="002060"/>
          <w:sz w:val="20"/>
          <w:szCs w:val="21"/>
          <w:lang w:val="en-GB"/>
        </w:rPr>
        <w:t xml:space="preserve">innovative solutions </w:t>
      </w:r>
      <w:r w:rsidR="00E63F60">
        <w:rPr>
          <w:rFonts w:ascii="Gill Sans MT" w:hAnsi="Gill Sans MT"/>
          <w:color w:val="002060"/>
          <w:sz w:val="20"/>
          <w:szCs w:val="21"/>
          <w:lang w:val="en-GB"/>
        </w:rPr>
        <w:t xml:space="preserve">in the discovery and development of large molecules.  </w:t>
      </w:r>
      <w:r w:rsidR="001E2901">
        <w:rPr>
          <w:rFonts w:ascii="Gill Sans MT" w:hAnsi="Gill Sans MT"/>
          <w:color w:val="002060"/>
          <w:sz w:val="20"/>
          <w:szCs w:val="21"/>
          <w:lang w:val="en-GB"/>
        </w:rPr>
        <w:t>Their clients include Global Pharma, Biotechnology and Academic groups.</w:t>
      </w:r>
    </w:p>
    <w:p w14:paraId="0FEAF483" w14:textId="77777777" w:rsidR="00C025BE" w:rsidRPr="000105B7" w:rsidRDefault="00C025BE" w:rsidP="00B437EF">
      <w:pPr>
        <w:jc w:val="both"/>
        <w:rPr>
          <w:rFonts w:ascii="Gill Sans MT" w:hAnsi="Gill Sans MT"/>
          <w:color w:val="002060"/>
          <w:sz w:val="20"/>
          <w:szCs w:val="21"/>
          <w:lang w:val="en-GB"/>
        </w:rPr>
      </w:pPr>
    </w:p>
    <w:p w14:paraId="43B2FAA4" w14:textId="77777777" w:rsidR="00C025BE" w:rsidRDefault="00C025BE" w:rsidP="00B437EF">
      <w:pPr>
        <w:jc w:val="both"/>
        <w:rPr>
          <w:rFonts w:ascii="Gill Sans MT" w:hAnsi="Gill Sans MT"/>
          <w:color w:val="002060"/>
          <w:sz w:val="20"/>
          <w:szCs w:val="21"/>
          <w:lang w:val="en-GB"/>
        </w:rPr>
      </w:pPr>
      <w:r>
        <w:rPr>
          <w:rFonts w:ascii="Gill Sans MT" w:hAnsi="Gill Sans MT"/>
          <w:color w:val="002060"/>
          <w:sz w:val="20"/>
          <w:szCs w:val="21"/>
          <w:lang w:val="en-GB"/>
        </w:rPr>
        <w:t xml:space="preserve">Headquartered in </w:t>
      </w:r>
      <w:r w:rsidR="00D96EB2">
        <w:rPr>
          <w:rFonts w:ascii="Gill Sans MT" w:hAnsi="Gill Sans MT"/>
          <w:color w:val="002060"/>
          <w:sz w:val="20"/>
          <w:szCs w:val="21"/>
          <w:lang w:val="en-GB"/>
        </w:rPr>
        <w:t xml:space="preserve">the </w:t>
      </w:r>
      <w:r w:rsidRPr="00D96EB2">
        <w:rPr>
          <w:rFonts w:ascii="Gill Sans MT" w:hAnsi="Gill Sans MT"/>
          <w:noProof/>
          <w:color w:val="002060"/>
          <w:sz w:val="20"/>
          <w:szCs w:val="21"/>
          <w:lang w:val="en-GB"/>
        </w:rPr>
        <w:t>UK</w:t>
      </w:r>
      <w:r>
        <w:rPr>
          <w:rFonts w:ascii="Gill Sans MT" w:hAnsi="Gill Sans MT"/>
          <w:color w:val="002060"/>
          <w:sz w:val="20"/>
          <w:szCs w:val="21"/>
          <w:lang w:val="en-GB"/>
        </w:rPr>
        <w:t xml:space="preserve"> with two additional sites in </w:t>
      </w:r>
      <w:r w:rsidRPr="00D96EB2">
        <w:rPr>
          <w:rFonts w:ascii="Gill Sans MT" w:hAnsi="Gill Sans MT"/>
          <w:noProof/>
          <w:color w:val="002060"/>
          <w:sz w:val="20"/>
          <w:szCs w:val="21"/>
          <w:lang w:val="en-GB"/>
        </w:rPr>
        <w:t>USA</w:t>
      </w:r>
      <w:r>
        <w:rPr>
          <w:rFonts w:ascii="Gill Sans MT" w:hAnsi="Gill Sans MT"/>
          <w:color w:val="002060"/>
          <w:sz w:val="20"/>
          <w:szCs w:val="21"/>
          <w:lang w:val="en-GB"/>
        </w:rPr>
        <w:t>, they have developed outstanding skills, experience and expertise in:</w:t>
      </w:r>
    </w:p>
    <w:p w14:paraId="44463022" w14:textId="77777777" w:rsidR="00C025BE" w:rsidRDefault="00C025BE" w:rsidP="00B437EF">
      <w:pPr>
        <w:jc w:val="both"/>
        <w:rPr>
          <w:rFonts w:ascii="Gill Sans MT" w:hAnsi="Gill Sans MT"/>
          <w:color w:val="002060"/>
          <w:sz w:val="20"/>
          <w:szCs w:val="21"/>
          <w:lang w:val="en-GB"/>
        </w:rPr>
      </w:pPr>
    </w:p>
    <w:p w14:paraId="53B157ED" w14:textId="77777777" w:rsidR="00C025BE" w:rsidRPr="000105B7" w:rsidRDefault="00C025BE" w:rsidP="00C025BE">
      <w:pPr>
        <w:pStyle w:val="ListParagraph"/>
        <w:numPr>
          <w:ilvl w:val="0"/>
          <w:numId w:val="5"/>
        </w:numPr>
        <w:ind w:left="1134" w:hanging="567"/>
        <w:jc w:val="both"/>
        <w:rPr>
          <w:rFonts w:ascii="Gill Sans MT" w:hAnsi="Gill Sans MT"/>
          <w:color w:val="002060"/>
          <w:sz w:val="18"/>
          <w:szCs w:val="21"/>
          <w:lang w:val="en-GB"/>
        </w:rPr>
      </w:pPr>
      <w:r w:rsidRPr="000105B7">
        <w:rPr>
          <w:rFonts w:ascii="Gill Sans MT" w:hAnsi="Gill Sans MT"/>
          <w:color w:val="002060"/>
          <w:sz w:val="18"/>
          <w:szCs w:val="21"/>
          <w:lang w:val="en-GB"/>
        </w:rPr>
        <w:t>Immunology</w:t>
      </w:r>
    </w:p>
    <w:p w14:paraId="5586F530" w14:textId="77777777" w:rsidR="00C025BE" w:rsidRPr="000105B7" w:rsidRDefault="00C025BE" w:rsidP="00C025BE">
      <w:pPr>
        <w:pStyle w:val="ListParagraph"/>
        <w:numPr>
          <w:ilvl w:val="0"/>
          <w:numId w:val="5"/>
        </w:numPr>
        <w:ind w:left="1134" w:hanging="567"/>
        <w:jc w:val="both"/>
        <w:rPr>
          <w:rFonts w:ascii="Gill Sans MT" w:hAnsi="Gill Sans MT"/>
          <w:color w:val="002060"/>
          <w:sz w:val="18"/>
          <w:szCs w:val="21"/>
          <w:lang w:val="en-GB"/>
        </w:rPr>
      </w:pPr>
      <w:r w:rsidRPr="000105B7">
        <w:rPr>
          <w:rFonts w:ascii="Gill Sans MT" w:hAnsi="Gill Sans MT"/>
          <w:color w:val="002060"/>
          <w:sz w:val="18"/>
          <w:szCs w:val="21"/>
          <w:lang w:val="en-GB"/>
        </w:rPr>
        <w:t>Protein Engineering</w:t>
      </w:r>
    </w:p>
    <w:p w14:paraId="35792754" w14:textId="77777777" w:rsidR="00C025BE" w:rsidRPr="000105B7" w:rsidRDefault="00C025BE" w:rsidP="00C025BE">
      <w:pPr>
        <w:pStyle w:val="ListParagraph"/>
        <w:numPr>
          <w:ilvl w:val="0"/>
          <w:numId w:val="5"/>
        </w:numPr>
        <w:ind w:left="1134" w:hanging="567"/>
        <w:jc w:val="both"/>
        <w:rPr>
          <w:rFonts w:ascii="Gill Sans MT" w:hAnsi="Gill Sans MT"/>
          <w:color w:val="002060"/>
          <w:sz w:val="18"/>
          <w:szCs w:val="21"/>
          <w:lang w:val="en-GB"/>
        </w:rPr>
      </w:pPr>
      <w:r w:rsidRPr="000105B7">
        <w:rPr>
          <w:rFonts w:ascii="Gill Sans MT" w:hAnsi="Gill Sans MT"/>
          <w:color w:val="002060"/>
          <w:sz w:val="18"/>
          <w:szCs w:val="21"/>
          <w:lang w:val="en-GB"/>
        </w:rPr>
        <w:t>Bio-conjugate Research</w:t>
      </w:r>
    </w:p>
    <w:p w14:paraId="03E682C8" w14:textId="77777777" w:rsidR="00C025BE" w:rsidRPr="000105B7" w:rsidRDefault="00C025BE" w:rsidP="00C025BE">
      <w:pPr>
        <w:pStyle w:val="ListParagraph"/>
        <w:numPr>
          <w:ilvl w:val="0"/>
          <w:numId w:val="5"/>
        </w:numPr>
        <w:ind w:left="1134" w:hanging="567"/>
        <w:jc w:val="both"/>
        <w:rPr>
          <w:rFonts w:ascii="Gill Sans MT" w:hAnsi="Gill Sans MT"/>
          <w:color w:val="002060"/>
          <w:sz w:val="18"/>
          <w:szCs w:val="21"/>
          <w:lang w:val="en-GB"/>
        </w:rPr>
      </w:pPr>
      <w:r w:rsidRPr="000105B7">
        <w:rPr>
          <w:rFonts w:ascii="Gill Sans MT" w:hAnsi="Gill Sans MT"/>
          <w:color w:val="002060"/>
          <w:sz w:val="18"/>
          <w:szCs w:val="21"/>
          <w:lang w:val="en-GB"/>
        </w:rPr>
        <w:t>Cell Line Development</w:t>
      </w:r>
    </w:p>
    <w:p w14:paraId="3D33EE26" w14:textId="77777777" w:rsidR="00C025BE" w:rsidRPr="000105B7" w:rsidRDefault="00C025BE" w:rsidP="00C025BE">
      <w:pPr>
        <w:pStyle w:val="ListParagraph"/>
        <w:numPr>
          <w:ilvl w:val="0"/>
          <w:numId w:val="5"/>
        </w:numPr>
        <w:ind w:left="1134" w:hanging="567"/>
        <w:jc w:val="both"/>
        <w:rPr>
          <w:rFonts w:ascii="Gill Sans MT" w:hAnsi="Gill Sans MT"/>
          <w:color w:val="002060"/>
          <w:sz w:val="18"/>
          <w:szCs w:val="21"/>
          <w:lang w:val="en-GB"/>
        </w:rPr>
      </w:pPr>
      <w:r w:rsidRPr="000105B7">
        <w:rPr>
          <w:rFonts w:ascii="Gill Sans MT" w:hAnsi="Gill Sans MT"/>
          <w:color w:val="002060"/>
          <w:sz w:val="18"/>
          <w:szCs w:val="21"/>
          <w:lang w:val="en-GB"/>
        </w:rPr>
        <w:t>Manufacturing</w:t>
      </w:r>
    </w:p>
    <w:p w14:paraId="0C440A30" w14:textId="77777777" w:rsidR="00C025BE" w:rsidRPr="000105B7" w:rsidRDefault="00C025BE" w:rsidP="00C025BE">
      <w:pPr>
        <w:pStyle w:val="ListParagraph"/>
        <w:numPr>
          <w:ilvl w:val="0"/>
          <w:numId w:val="5"/>
        </w:numPr>
        <w:ind w:left="1134" w:hanging="567"/>
        <w:jc w:val="both"/>
        <w:rPr>
          <w:rFonts w:ascii="Gill Sans MT" w:hAnsi="Gill Sans MT"/>
          <w:color w:val="002060"/>
          <w:sz w:val="18"/>
          <w:szCs w:val="21"/>
          <w:lang w:val="en-GB"/>
        </w:rPr>
      </w:pPr>
      <w:r w:rsidRPr="000105B7">
        <w:rPr>
          <w:rFonts w:ascii="Gill Sans MT" w:hAnsi="Gill Sans MT"/>
          <w:color w:val="002060"/>
          <w:sz w:val="18"/>
          <w:szCs w:val="21"/>
          <w:lang w:val="en-GB"/>
        </w:rPr>
        <w:t>Antibody Development</w:t>
      </w:r>
    </w:p>
    <w:p w14:paraId="294799DF" w14:textId="77777777" w:rsidR="001E2901" w:rsidRPr="000105B7" w:rsidRDefault="001E2901" w:rsidP="00B437EF">
      <w:pPr>
        <w:jc w:val="both"/>
        <w:rPr>
          <w:rFonts w:ascii="Gill Sans MT" w:hAnsi="Gill Sans MT"/>
          <w:color w:val="002060"/>
          <w:sz w:val="20"/>
          <w:szCs w:val="21"/>
          <w:lang w:val="en-GB"/>
        </w:rPr>
      </w:pPr>
    </w:p>
    <w:p w14:paraId="3AE6CFF6" w14:textId="77777777" w:rsidR="00D96EB2" w:rsidRDefault="00C025BE" w:rsidP="00B437EF">
      <w:pPr>
        <w:jc w:val="both"/>
        <w:rPr>
          <w:rFonts w:ascii="Gill Sans MT" w:hAnsi="Gill Sans MT"/>
          <w:color w:val="002060"/>
          <w:sz w:val="20"/>
          <w:szCs w:val="21"/>
          <w:lang w:val="en-GB"/>
        </w:rPr>
      </w:pPr>
      <w:r>
        <w:rPr>
          <w:rFonts w:ascii="Gill Sans MT" w:hAnsi="Gill Sans MT"/>
          <w:color w:val="002060"/>
          <w:sz w:val="20"/>
          <w:szCs w:val="21"/>
          <w:lang w:val="en-GB"/>
        </w:rPr>
        <w:t xml:space="preserve">Utilising proprietary technologies and complementary </w:t>
      </w:r>
      <w:r w:rsidR="00D96EB2">
        <w:rPr>
          <w:rFonts w:ascii="Gill Sans MT" w:hAnsi="Gill Sans MT"/>
          <w:color w:val="002060"/>
          <w:sz w:val="20"/>
          <w:szCs w:val="21"/>
          <w:lang w:val="en-GB"/>
        </w:rPr>
        <w:t xml:space="preserve">Biology, Chemistry and Manufacturing </w:t>
      </w:r>
      <w:r>
        <w:rPr>
          <w:rFonts w:ascii="Gill Sans MT" w:hAnsi="Gill Sans MT"/>
          <w:color w:val="002060"/>
          <w:sz w:val="20"/>
          <w:szCs w:val="21"/>
          <w:lang w:val="en-GB"/>
        </w:rPr>
        <w:t>services from discovery through to lead selection</w:t>
      </w:r>
      <w:r w:rsidR="00D96EB2">
        <w:rPr>
          <w:rFonts w:ascii="Gill Sans MT" w:hAnsi="Gill Sans MT"/>
          <w:color w:val="002060"/>
          <w:sz w:val="20"/>
          <w:szCs w:val="21"/>
          <w:lang w:val="en-GB"/>
        </w:rPr>
        <w:t xml:space="preserve"> and optimisation, their success has led multiple antibodies through to clinical development and beyond.</w:t>
      </w:r>
    </w:p>
    <w:p w14:paraId="43C4E2F0" w14:textId="77777777" w:rsidR="007E7E22" w:rsidRPr="000105B7" w:rsidRDefault="007E7E22" w:rsidP="00D96EB2">
      <w:pPr>
        <w:rPr>
          <w:rFonts w:ascii="Gill Sans MT" w:hAnsi="Gill Sans MT"/>
          <w:color w:val="002060"/>
          <w:sz w:val="20"/>
          <w:szCs w:val="21"/>
          <w:lang w:val="en-GB"/>
        </w:rPr>
      </w:pPr>
    </w:p>
    <w:p w14:paraId="7342F178" w14:textId="77777777" w:rsidR="007325BE" w:rsidRDefault="004A3DEF" w:rsidP="004A3DEF">
      <w:pPr>
        <w:jc w:val="both"/>
        <w:rPr>
          <w:rFonts w:ascii="Gill Sans MT" w:hAnsi="Gill Sans MT"/>
          <w:color w:val="002060"/>
          <w:sz w:val="20"/>
          <w:szCs w:val="21"/>
        </w:rPr>
      </w:pPr>
      <w:r w:rsidRPr="00595CC7">
        <w:rPr>
          <w:rFonts w:ascii="Gill Sans MT" w:hAnsi="Gill Sans MT"/>
          <w:color w:val="002060"/>
          <w:sz w:val="20"/>
          <w:szCs w:val="21"/>
        </w:rPr>
        <w:t xml:space="preserve">As </w:t>
      </w:r>
      <w:r w:rsidR="00D96EB2">
        <w:rPr>
          <w:rFonts w:ascii="Gill Sans MT" w:hAnsi="Gill Sans MT"/>
          <w:b/>
          <w:color w:val="002060"/>
          <w:sz w:val="20"/>
          <w:szCs w:val="21"/>
        </w:rPr>
        <w:t xml:space="preserve">Senior Director Alliance and Programme </w:t>
      </w:r>
      <w:r w:rsidR="00D96EB2" w:rsidRPr="005A3B1F">
        <w:rPr>
          <w:rFonts w:ascii="Gill Sans MT" w:hAnsi="Gill Sans MT"/>
          <w:b/>
          <w:noProof/>
          <w:color w:val="002060"/>
          <w:sz w:val="20"/>
          <w:szCs w:val="21"/>
        </w:rPr>
        <w:t>Management</w:t>
      </w:r>
      <w:r w:rsidR="005A3B1F">
        <w:rPr>
          <w:rFonts w:ascii="Gill Sans MT" w:hAnsi="Gill Sans MT"/>
          <w:b/>
          <w:noProof/>
          <w:color w:val="002060"/>
          <w:sz w:val="20"/>
          <w:szCs w:val="21"/>
        </w:rPr>
        <w:t>,</w:t>
      </w:r>
      <w:r w:rsidRPr="00595CC7">
        <w:rPr>
          <w:rFonts w:ascii="Gill Sans MT" w:hAnsi="Gill Sans MT"/>
          <w:color w:val="002060"/>
          <w:sz w:val="20"/>
          <w:szCs w:val="21"/>
        </w:rPr>
        <w:t xml:space="preserve"> you will </w:t>
      </w:r>
      <w:r w:rsidR="00D96EB2">
        <w:rPr>
          <w:rFonts w:ascii="Gill Sans MT" w:hAnsi="Gill Sans MT"/>
          <w:color w:val="002060"/>
          <w:sz w:val="20"/>
          <w:szCs w:val="21"/>
        </w:rPr>
        <w:t>be the visible face of their Biologics capability</w:t>
      </w:r>
      <w:r w:rsidR="007325BE">
        <w:rPr>
          <w:rFonts w:ascii="Gill Sans MT" w:hAnsi="Gill Sans MT"/>
          <w:color w:val="002060"/>
          <w:sz w:val="20"/>
          <w:szCs w:val="21"/>
        </w:rPr>
        <w:t>, both internally and externally.  You will support business development and act as a focal point with internal technical and development teams, taking an active, central role in managing key alliances with customers.</w:t>
      </w:r>
    </w:p>
    <w:p w14:paraId="6A367217" w14:textId="77777777" w:rsidR="007325BE" w:rsidRPr="000105B7" w:rsidRDefault="007325BE" w:rsidP="004A3DEF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45C3D2F8" w14:textId="77777777" w:rsidR="007325BE" w:rsidRDefault="002E0ECF" w:rsidP="004A3DEF">
      <w:pPr>
        <w:jc w:val="both"/>
        <w:rPr>
          <w:rFonts w:ascii="Gill Sans MT" w:hAnsi="Gill Sans MT"/>
          <w:color w:val="002060"/>
          <w:sz w:val="20"/>
          <w:szCs w:val="21"/>
        </w:rPr>
      </w:pPr>
      <w:r>
        <w:rPr>
          <w:rFonts w:ascii="Gill Sans MT" w:hAnsi="Gill Sans MT"/>
          <w:color w:val="002060"/>
          <w:sz w:val="20"/>
          <w:szCs w:val="21"/>
        </w:rPr>
        <w:t>Key responsibilities will include:</w:t>
      </w:r>
    </w:p>
    <w:p w14:paraId="04813C2E" w14:textId="77777777" w:rsidR="002E0ECF" w:rsidRDefault="002E0ECF" w:rsidP="004A3DEF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6CEE5A25" w14:textId="77777777" w:rsidR="002E0ECF" w:rsidRPr="000105B7" w:rsidRDefault="002E0ECF" w:rsidP="005A3B1F">
      <w:pPr>
        <w:pStyle w:val="ListParagraph"/>
        <w:numPr>
          <w:ilvl w:val="0"/>
          <w:numId w:val="6"/>
        </w:numPr>
        <w:ind w:left="1134" w:hanging="567"/>
        <w:jc w:val="both"/>
        <w:rPr>
          <w:rFonts w:ascii="Gill Sans MT" w:hAnsi="Gill Sans MT"/>
          <w:color w:val="002060"/>
          <w:sz w:val="18"/>
          <w:szCs w:val="21"/>
        </w:rPr>
      </w:pPr>
      <w:r w:rsidRPr="000105B7">
        <w:rPr>
          <w:rFonts w:ascii="Gill Sans MT" w:hAnsi="Gill Sans MT"/>
          <w:color w:val="002060"/>
          <w:sz w:val="18"/>
          <w:szCs w:val="21"/>
        </w:rPr>
        <w:t>Coordinating and prioritizing customer biologics programmes</w:t>
      </w:r>
    </w:p>
    <w:p w14:paraId="0F052871" w14:textId="77777777" w:rsidR="008A68F0" w:rsidRPr="000105B7" w:rsidRDefault="008A68F0" w:rsidP="005A3B1F">
      <w:pPr>
        <w:pStyle w:val="ListParagraph"/>
        <w:numPr>
          <w:ilvl w:val="0"/>
          <w:numId w:val="6"/>
        </w:numPr>
        <w:ind w:left="1134" w:hanging="567"/>
        <w:jc w:val="both"/>
        <w:rPr>
          <w:rFonts w:ascii="Gill Sans MT" w:hAnsi="Gill Sans MT"/>
          <w:color w:val="002060"/>
          <w:sz w:val="18"/>
          <w:szCs w:val="21"/>
        </w:rPr>
      </w:pPr>
      <w:r w:rsidRPr="000105B7">
        <w:rPr>
          <w:rFonts w:ascii="Gill Sans MT" w:hAnsi="Gill Sans MT"/>
          <w:color w:val="002060"/>
          <w:sz w:val="18"/>
          <w:szCs w:val="21"/>
        </w:rPr>
        <w:t>Provide customers with a single over-arching point of contact throughout their programme lifecycle</w:t>
      </w:r>
    </w:p>
    <w:p w14:paraId="53ED3936" w14:textId="77777777" w:rsidR="004671FB" w:rsidRPr="000105B7" w:rsidRDefault="004671FB" w:rsidP="005A3B1F">
      <w:pPr>
        <w:pStyle w:val="ListParagraph"/>
        <w:numPr>
          <w:ilvl w:val="0"/>
          <w:numId w:val="6"/>
        </w:numPr>
        <w:ind w:left="1134" w:hanging="567"/>
        <w:jc w:val="both"/>
        <w:rPr>
          <w:rFonts w:ascii="Gill Sans MT" w:hAnsi="Gill Sans MT"/>
          <w:color w:val="002060"/>
          <w:sz w:val="18"/>
          <w:szCs w:val="21"/>
        </w:rPr>
      </w:pPr>
      <w:r w:rsidRPr="000105B7">
        <w:rPr>
          <w:rFonts w:ascii="Gill Sans MT" w:hAnsi="Gill Sans MT"/>
          <w:color w:val="002060"/>
          <w:sz w:val="18"/>
          <w:szCs w:val="21"/>
        </w:rPr>
        <w:t>Oversee R&amp;D, cell and process development and manufacturing for third parties</w:t>
      </w:r>
    </w:p>
    <w:p w14:paraId="4EB8B55E" w14:textId="77777777" w:rsidR="004671FB" w:rsidRPr="000105B7" w:rsidRDefault="004671FB" w:rsidP="005A3B1F">
      <w:pPr>
        <w:pStyle w:val="ListParagraph"/>
        <w:numPr>
          <w:ilvl w:val="0"/>
          <w:numId w:val="6"/>
        </w:numPr>
        <w:ind w:left="1134" w:hanging="567"/>
        <w:jc w:val="both"/>
        <w:rPr>
          <w:rFonts w:ascii="Gill Sans MT" w:hAnsi="Gill Sans MT"/>
          <w:color w:val="002060"/>
          <w:sz w:val="18"/>
          <w:szCs w:val="21"/>
        </w:rPr>
      </w:pPr>
      <w:r w:rsidRPr="000105B7">
        <w:rPr>
          <w:rFonts w:ascii="Gill Sans MT" w:hAnsi="Gill Sans MT"/>
          <w:color w:val="002060"/>
          <w:sz w:val="18"/>
          <w:szCs w:val="21"/>
        </w:rPr>
        <w:t>Lead the development of Integrated Technical Development Plans</w:t>
      </w:r>
    </w:p>
    <w:p w14:paraId="1F12AE71" w14:textId="77777777" w:rsidR="002E0ECF" w:rsidRPr="002E0ECF" w:rsidRDefault="002E0ECF" w:rsidP="00F715E4">
      <w:pPr>
        <w:pStyle w:val="ListParagraph"/>
        <w:jc w:val="both"/>
        <w:rPr>
          <w:rFonts w:ascii="Gill Sans MT" w:hAnsi="Gill Sans MT"/>
          <w:color w:val="002060"/>
          <w:sz w:val="20"/>
          <w:szCs w:val="21"/>
        </w:rPr>
      </w:pPr>
    </w:p>
    <w:p w14:paraId="2ABAEFFB" w14:textId="77777777" w:rsidR="00F715E4" w:rsidRDefault="00F715E4" w:rsidP="004A0237">
      <w:pPr>
        <w:jc w:val="both"/>
        <w:rPr>
          <w:rFonts w:ascii="Gill Sans MT" w:hAnsi="Gill Sans MT"/>
          <w:color w:val="002060"/>
          <w:sz w:val="20"/>
          <w:szCs w:val="21"/>
        </w:rPr>
      </w:pPr>
      <w:r>
        <w:rPr>
          <w:rFonts w:ascii="Gill Sans MT" w:hAnsi="Gill Sans MT"/>
          <w:color w:val="002060"/>
          <w:sz w:val="20"/>
          <w:szCs w:val="21"/>
        </w:rPr>
        <w:t xml:space="preserve">The </w:t>
      </w:r>
      <w:r w:rsidRPr="00F715E4">
        <w:rPr>
          <w:rFonts w:ascii="Gill Sans MT" w:hAnsi="Gill Sans MT"/>
          <w:b/>
          <w:color w:val="002060"/>
          <w:sz w:val="20"/>
          <w:szCs w:val="21"/>
        </w:rPr>
        <w:t>Senior Director Alliance and Programme Management</w:t>
      </w:r>
      <w:r w:rsidRPr="00F715E4">
        <w:rPr>
          <w:rFonts w:ascii="Gill Sans MT" w:hAnsi="Gill Sans MT"/>
          <w:color w:val="002060"/>
          <w:sz w:val="20"/>
          <w:szCs w:val="21"/>
        </w:rPr>
        <w:t xml:space="preserve"> </w:t>
      </w:r>
      <w:r>
        <w:rPr>
          <w:rFonts w:ascii="Gill Sans MT" w:hAnsi="Gill Sans MT"/>
          <w:color w:val="002060"/>
          <w:sz w:val="20"/>
          <w:szCs w:val="21"/>
        </w:rPr>
        <w:t>will a key role in the future growth and development of the business, combining a high level of scientific and technical expertise in Biologics discovery and development with outstanding relationship and customer facing skills.</w:t>
      </w:r>
    </w:p>
    <w:p w14:paraId="60953C3C" w14:textId="77777777" w:rsidR="00F715E4" w:rsidRDefault="00F715E4" w:rsidP="004A0237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5834B1A5" w14:textId="77777777" w:rsidR="004A0237" w:rsidRPr="00595CC7" w:rsidRDefault="00F715E4" w:rsidP="004A0237">
      <w:pPr>
        <w:jc w:val="both"/>
        <w:rPr>
          <w:rFonts w:ascii="Gill Sans MT" w:hAnsi="Gill Sans MT"/>
          <w:bCs/>
          <w:color w:val="002060"/>
          <w:sz w:val="20"/>
          <w:szCs w:val="21"/>
          <w:lang w:val="en-GB"/>
        </w:rPr>
      </w:pPr>
      <w:r>
        <w:rPr>
          <w:rFonts w:ascii="Gill Sans MT" w:hAnsi="Gill Sans MT"/>
          <w:bCs/>
          <w:color w:val="002060"/>
          <w:sz w:val="20"/>
          <w:szCs w:val="21"/>
          <w:lang w:val="en-GB"/>
        </w:rPr>
        <w:t>You will oversee all programme management and key projects</w:t>
      </w:r>
      <w:r w:rsidR="004A0237" w:rsidRPr="00595CC7"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 to ensure </w:t>
      </w:r>
      <w:r w:rsidR="000105B7"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delivery of services of the highest quality, on time, within budget and to </w:t>
      </w:r>
      <w:r w:rsidR="004A0237" w:rsidRPr="00595CC7">
        <w:rPr>
          <w:rFonts w:ascii="Gill Sans MT" w:hAnsi="Gill Sans MT"/>
          <w:bCs/>
          <w:color w:val="002060"/>
          <w:sz w:val="20"/>
          <w:szCs w:val="21"/>
          <w:lang w:val="en-GB"/>
        </w:rPr>
        <w:t>client satisfaction</w:t>
      </w:r>
      <w:r w:rsidR="000105B7">
        <w:rPr>
          <w:rFonts w:ascii="Gill Sans MT" w:hAnsi="Gill Sans MT"/>
          <w:bCs/>
          <w:color w:val="002060"/>
          <w:sz w:val="20"/>
          <w:szCs w:val="21"/>
          <w:lang w:val="en-GB"/>
        </w:rPr>
        <w:t>, building brand awareness and reputation</w:t>
      </w:r>
      <w:r w:rsidR="004A0237" w:rsidRPr="00595CC7">
        <w:rPr>
          <w:rFonts w:ascii="Gill Sans MT" w:hAnsi="Gill Sans MT"/>
          <w:bCs/>
          <w:color w:val="002060"/>
          <w:sz w:val="20"/>
          <w:szCs w:val="21"/>
          <w:lang w:val="en-GB"/>
        </w:rPr>
        <w:t xml:space="preserve">. </w:t>
      </w:r>
    </w:p>
    <w:p w14:paraId="788FFDB3" w14:textId="77777777" w:rsidR="004A0237" w:rsidRPr="005A3B1F" w:rsidRDefault="004A3DEF" w:rsidP="004A3DEF">
      <w:pPr>
        <w:jc w:val="both"/>
        <w:rPr>
          <w:rFonts w:ascii="Gill Sans MT" w:hAnsi="Gill Sans MT"/>
          <w:color w:val="002060"/>
          <w:sz w:val="40"/>
          <w:szCs w:val="21"/>
        </w:rPr>
      </w:pPr>
      <w:r w:rsidRPr="00595CC7">
        <w:rPr>
          <w:rFonts w:ascii="Gill Sans MT" w:hAnsi="Gill Sans MT" w:cs="Tahoma"/>
          <w:color w:val="002060"/>
          <w:sz w:val="20"/>
          <w:szCs w:val="21"/>
        </w:rPr>
        <w:t xml:space="preserve"> </w:t>
      </w:r>
    </w:p>
    <w:p w14:paraId="4704B868" w14:textId="77777777" w:rsidR="00913B00" w:rsidRPr="00913B00" w:rsidRDefault="004A0237" w:rsidP="00913B00">
      <w:pPr>
        <w:jc w:val="center"/>
        <w:rPr>
          <w:rFonts w:ascii="Gill Sans MT" w:hAnsi="Gill Sans MT"/>
          <w:b/>
          <w:bCs/>
          <w:color w:val="002060"/>
          <w:sz w:val="22"/>
          <w:szCs w:val="20"/>
          <w:lang w:val="en-GB"/>
        </w:rPr>
      </w:pPr>
      <w:r w:rsidRPr="00913B00">
        <w:rPr>
          <w:rFonts w:ascii="Gill Sans MT" w:hAnsi="Gill Sans MT"/>
          <w:b/>
          <w:bCs/>
          <w:color w:val="002060"/>
          <w:sz w:val="22"/>
          <w:szCs w:val="20"/>
          <w:lang w:val="en-GB"/>
        </w:rPr>
        <w:t>This is a unique opportunity to join a highly entrepreneurial and successful business</w:t>
      </w:r>
      <w:r w:rsidR="00913B00" w:rsidRPr="00913B00">
        <w:rPr>
          <w:rFonts w:ascii="Gill Sans MT" w:hAnsi="Gill Sans MT"/>
          <w:b/>
          <w:bCs/>
          <w:color w:val="002060"/>
          <w:sz w:val="22"/>
          <w:szCs w:val="20"/>
          <w:lang w:val="en-GB"/>
        </w:rPr>
        <w:t>.</w:t>
      </w:r>
      <w:r w:rsidRPr="00913B00">
        <w:rPr>
          <w:rFonts w:ascii="Gill Sans MT" w:hAnsi="Gill Sans MT"/>
          <w:b/>
          <w:bCs/>
          <w:color w:val="002060"/>
          <w:sz w:val="22"/>
          <w:szCs w:val="20"/>
          <w:lang w:val="en-GB"/>
        </w:rPr>
        <w:t xml:space="preserve"> </w:t>
      </w:r>
      <w:r w:rsidR="00913B00" w:rsidRPr="00913B00">
        <w:rPr>
          <w:rFonts w:ascii="Gill Sans MT" w:hAnsi="Gill Sans MT"/>
          <w:b/>
          <w:bCs/>
          <w:color w:val="002060"/>
          <w:sz w:val="22"/>
          <w:szCs w:val="20"/>
          <w:lang w:val="en-GB"/>
        </w:rPr>
        <w:t xml:space="preserve"> </w:t>
      </w:r>
    </w:p>
    <w:p w14:paraId="1B235BB4" w14:textId="77777777" w:rsidR="00913B00" w:rsidRPr="00411CF2" w:rsidRDefault="00913B00" w:rsidP="00913B00">
      <w:pPr>
        <w:jc w:val="center"/>
        <w:rPr>
          <w:rFonts w:ascii="Gill Sans MT" w:hAnsi="Gill Sans MT"/>
          <w:b/>
          <w:bCs/>
          <w:color w:val="002060"/>
          <w:sz w:val="8"/>
          <w:szCs w:val="20"/>
          <w:lang w:val="en-GB"/>
        </w:rPr>
      </w:pPr>
    </w:p>
    <w:p w14:paraId="3681CDC6" w14:textId="77777777" w:rsidR="00913B00" w:rsidRPr="00913B00" w:rsidRDefault="004A0237" w:rsidP="00913B00">
      <w:pPr>
        <w:jc w:val="center"/>
        <w:rPr>
          <w:rFonts w:ascii="Gill Sans MT" w:hAnsi="Gill Sans MT"/>
          <w:b/>
          <w:bCs/>
          <w:color w:val="002060"/>
          <w:sz w:val="22"/>
          <w:szCs w:val="20"/>
          <w:lang w:val="en-GB"/>
        </w:rPr>
      </w:pPr>
      <w:r w:rsidRPr="00913B00">
        <w:rPr>
          <w:rFonts w:ascii="Gill Sans MT" w:hAnsi="Gill Sans MT"/>
          <w:b/>
          <w:bCs/>
          <w:color w:val="002060"/>
          <w:sz w:val="22"/>
          <w:szCs w:val="20"/>
          <w:lang w:val="en-GB"/>
        </w:rPr>
        <w:t>You will be encouraged to think and work creatively and to bring novel solution</w:t>
      </w:r>
      <w:r w:rsidR="00595CC7" w:rsidRPr="00913B00">
        <w:rPr>
          <w:rFonts w:ascii="Gill Sans MT" w:hAnsi="Gill Sans MT"/>
          <w:b/>
          <w:bCs/>
          <w:color w:val="002060"/>
          <w:sz w:val="22"/>
          <w:szCs w:val="20"/>
          <w:lang w:val="en-GB"/>
        </w:rPr>
        <w:t>s</w:t>
      </w:r>
      <w:r w:rsidRPr="00913B00">
        <w:rPr>
          <w:rFonts w:ascii="Gill Sans MT" w:hAnsi="Gill Sans MT"/>
          <w:b/>
          <w:bCs/>
          <w:color w:val="002060"/>
          <w:sz w:val="22"/>
          <w:szCs w:val="20"/>
          <w:lang w:val="en-GB"/>
        </w:rPr>
        <w:t xml:space="preserve"> within </w:t>
      </w:r>
      <w:r w:rsidR="000105B7">
        <w:rPr>
          <w:rFonts w:ascii="Gill Sans MT" w:hAnsi="Gill Sans MT"/>
          <w:b/>
          <w:bCs/>
          <w:color w:val="002060"/>
          <w:sz w:val="22"/>
          <w:szCs w:val="20"/>
          <w:lang w:val="en-GB"/>
        </w:rPr>
        <w:t xml:space="preserve">integrated biologics </w:t>
      </w:r>
      <w:r w:rsidRPr="00913B00">
        <w:rPr>
          <w:rFonts w:ascii="Gill Sans MT" w:hAnsi="Gill Sans MT"/>
          <w:b/>
          <w:bCs/>
          <w:color w:val="002060"/>
          <w:sz w:val="22"/>
          <w:szCs w:val="20"/>
          <w:lang w:val="en-GB"/>
        </w:rPr>
        <w:t>drug discovery and development</w:t>
      </w:r>
      <w:r w:rsidR="000105B7">
        <w:rPr>
          <w:rFonts w:ascii="Gill Sans MT" w:hAnsi="Gill Sans MT"/>
          <w:b/>
          <w:bCs/>
          <w:color w:val="002060"/>
          <w:sz w:val="22"/>
          <w:szCs w:val="20"/>
          <w:lang w:val="en-GB"/>
        </w:rPr>
        <w:t xml:space="preserve"> services</w:t>
      </w:r>
      <w:r w:rsidRPr="00913B00">
        <w:rPr>
          <w:rFonts w:ascii="Gill Sans MT" w:hAnsi="Gill Sans MT"/>
          <w:b/>
          <w:bCs/>
          <w:color w:val="002060"/>
          <w:sz w:val="22"/>
          <w:szCs w:val="20"/>
          <w:lang w:val="en-GB"/>
        </w:rPr>
        <w:t xml:space="preserve">. </w:t>
      </w:r>
    </w:p>
    <w:p w14:paraId="2CC0066A" w14:textId="77777777" w:rsidR="00913B00" w:rsidRPr="00411CF2" w:rsidRDefault="00913B00" w:rsidP="00913B00">
      <w:pPr>
        <w:jc w:val="center"/>
        <w:rPr>
          <w:rFonts w:ascii="Gill Sans MT" w:hAnsi="Gill Sans MT"/>
          <w:b/>
          <w:bCs/>
          <w:color w:val="002060"/>
          <w:sz w:val="8"/>
          <w:szCs w:val="20"/>
          <w:lang w:val="en-GB"/>
        </w:rPr>
      </w:pPr>
    </w:p>
    <w:p w14:paraId="5DC2D00C" w14:textId="77777777" w:rsidR="00913B00" w:rsidRPr="00913B00" w:rsidRDefault="000105B7" w:rsidP="00913B00">
      <w:pPr>
        <w:jc w:val="center"/>
        <w:rPr>
          <w:rFonts w:ascii="Gill Sans MT" w:hAnsi="Gill Sans MT"/>
          <w:b/>
          <w:bCs/>
          <w:color w:val="002060"/>
          <w:sz w:val="22"/>
          <w:szCs w:val="20"/>
          <w:lang w:val="en-GB"/>
        </w:rPr>
      </w:pPr>
      <w:r>
        <w:rPr>
          <w:rFonts w:ascii="Gill Sans MT" w:hAnsi="Gill Sans MT"/>
          <w:b/>
          <w:bCs/>
          <w:color w:val="002060"/>
          <w:sz w:val="22"/>
          <w:szCs w:val="20"/>
          <w:lang w:val="en-GB"/>
        </w:rPr>
        <w:t>Each</w:t>
      </w:r>
      <w:r w:rsidR="004A0237" w:rsidRPr="00913B00">
        <w:rPr>
          <w:rFonts w:ascii="Gill Sans MT" w:hAnsi="Gill Sans MT"/>
          <w:b/>
          <w:bCs/>
          <w:color w:val="002060"/>
          <w:sz w:val="22"/>
          <w:szCs w:val="20"/>
          <w:lang w:val="en-GB"/>
        </w:rPr>
        <w:t xml:space="preserve"> day will be different; will bring fresh challenges and the opportunity to make a personal contribution to the growth of the business.</w:t>
      </w:r>
      <w:r w:rsidR="00913B00" w:rsidRPr="00913B00">
        <w:rPr>
          <w:rFonts w:ascii="Gill Sans MT" w:hAnsi="Gill Sans MT"/>
          <w:b/>
          <w:bCs/>
          <w:color w:val="002060"/>
          <w:sz w:val="22"/>
          <w:szCs w:val="20"/>
          <w:lang w:val="en-GB"/>
        </w:rPr>
        <w:t xml:space="preserve">  </w:t>
      </w:r>
    </w:p>
    <w:p w14:paraId="15B43766" w14:textId="77777777" w:rsidR="00913B00" w:rsidRPr="00411CF2" w:rsidRDefault="00913B00" w:rsidP="00913B00">
      <w:pPr>
        <w:jc w:val="center"/>
        <w:rPr>
          <w:rFonts w:ascii="Gill Sans MT" w:hAnsi="Gill Sans MT"/>
          <w:b/>
          <w:bCs/>
          <w:color w:val="002060"/>
          <w:sz w:val="8"/>
          <w:szCs w:val="20"/>
          <w:lang w:val="en-GB"/>
        </w:rPr>
      </w:pPr>
    </w:p>
    <w:p w14:paraId="3DBE1221" w14:textId="77777777" w:rsidR="004A3DEF" w:rsidRPr="00913B00" w:rsidRDefault="00EE16C4" w:rsidP="00913B00">
      <w:pPr>
        <w:jc w:val="center"/>
        <w:rPr>
          <w:rFonts w:ascii="Gill Sans MT" w:hAnsi="Gill Sans MT"/>
          <w:b/>
          <w:color w:val="002060"/>
          <w:sz w:val="22"/>
          <w:szCs w:val="20"/>
        </w:rPr>
      </w:pPr>
      <w:r w:rsidRPr="00913B00">
        <w:rPr>
          <w:rFonts w:ascii="Gill Sans MT" w:hAnsi="Gill Sans MT"/>
          <w:b/>
          <w:color w:val="002060"/>
          <w:sz w:val="22"/>
          <w:szCs w:val="20"/>
        </w:rPr>
        <w:t>Business</w:t>
      </w:r>
      <w:r w:rsidR="004A3DEF" w:rsidRPr="00913B00">
        <w:rPr>
          <w:rFonts w:ascii="Gill Sans MT" w:hAnsi="Gill Sans MT"/>
          <w:b/>
          <w:color w:val="002060"/>
          <w:sz w:val="22"/>
          <w:szCs w:val="20"/>
        </w:rPr>
        <w:t xml:space="preserve"> growth and success will be mirrored by your own personal and professional growth</w:t>
      </w:r>
      <w:r w:rsidR="005A3B1F">
        <w:rPr>
          <w:rFonts w:ascii="Gill Sans MT" w:hAnsi="Gill Sans MT"/>
          <w:b/>
          <w:color w:val="002060"/>
          <w:sz w:val="22"/>
          <w:szCs w:val="20"/>
        </w:rPr>
        <w:t xml:space="preserve">. </w:t>
      </w:r>
    </w:p>
    <w:p w14:paraId="3FCA602B" w14:textId="77777777" w:rsidR="000B5FE8" w:rsidRPr="005A3B1F" w:rsidRDefault="000B5FE8" w:rsidP="004A3DEF">
      <w:pPr>
        <w:jc w:val="center"/>
        <w:rPr>
          <w:rFonts w:ascii="Gill Sans MT" w:hAnsi="Gill Sans MT"/>
          <w:b/>
          <w:color w:val="002060"/>
          <w:sz w:val="36"/>
          <w:szCs w:val="22"/>
        </w:rPr>
      </w:pPr>
    </w:p>
    <w:p w14:paraId="51D825D7" w14:textId="3A0D1249" w:rsidR="004A3DEF" w:rsidRDefault="004A3DEF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  <w:r w:rsidRPr="00051A2A">
        <w:rPr>
          <w:rFonts w:ascii="Gill Sans MT" w:hAnsi="Gill Sans MT"/>
          <w:color w:val="002060"/>
          <w:sz w:val="15"/>
          <w:szCs w:val="15"/>
        </w:rPr>
        <w:t xml:space="preserve">If you are interested in this role, please visit our website </w:t>
      </w:r>
      <w:hyperlink r:id="rId7" w:history="1">
        <w:r w:rsidRPr="00051A2A">
          <w:rPr>
            <w:rStyle w:val="Hyperlink"/>
            <w:rFonts w:ascii="Gill Sans MT" w:hAnsi="Gill Sans MT"/>
            <w:color w:val="002060"/>
            <w:sz w:val="15"/>
            <w:szCs w:val="15"/>
          </w:rPr>
          <w:t>www.pharma-search.co.uk</w:t>
        </w:r>
      </w:hyperlink>
      <w:r w:rsidRPr="00051A2A">
        <w:rPr>
          <w:rFonts w:ascii="Gill Sans MT" w:hAnsi="Gill Sans MT"/>
          <w:color w:val="002060"/>
          <w:sz w:val="15"/>
          <w:szCs w:val="15"/>
        </w:rPr>
        <w:t xml:space="preserve">  or telephone Dr Grant Coren in strictest confidence </w:t>
      </w:r>
      <w:r w:rsidR="00584B05">
        <w:rPr>
          <w:rFonts w:ascii="Gill Sans MT" w:hAnsi="Gill Sans MT"/>
          <w:color w:val="002060"/>
          <w:sz w:val="15"/>
          <w:szCs w:val="15"/>
        </w:rPr>
        <w:br/>
      </w:r>
      <w:r w:rsidR="00411CF2">
        <w:rPr>
          <w:rFonts w:ascii="Gill Sans MT" w:hAnsi="Gill Sans MT"/>
          <w:color w:val="002060"/>
          <w:sz w:val="15"/>
          <w:szCs w:val="15"/>
        </w:rPr>
        <w:t xml:space="preserve">on +44 </w:t>
      </w:r>
      <w:r w:rsidR="00584B05">
        <w:rPr>
          <w:rFonts w:ascii="Gill Sans MT" w:hAnsi="Gill Sans MT"/>
          <w:color w:val="002060"/>
          <w:sz w:val="15"/>
          <w:szCs w:val="15"/>
        </w:rPr>
        <w:t>7850 190660</w:t>
      </w:r>
      <w:r w:rsidRPr="00051A2A">
        <w:rPr>
          <w:rFonts w:ascii="Gill Sans MT" w:hAnsi="Gill Sans MT"/>
          <w:color w:val="002060"/>
          <w:sz w:val="15"/>
          <w:szCs w:val="15"/>
        </w:rPr>
        <w:t xml:space="preserve">.  Alternatively, please send your CV to </w:t>
      </w:r>
      <w:hyperlink r:id="rId8" w:history="1">
        <w:r w:rsidRPr="00051A2A">
          <w:rPr>
            <w:rStyle w:val="Hyperlink"/>
            <w:rFonts w:ascii="Gill Sans MT" w:hAnsi="Gill Sans MT"/>
            <w:color w:val="002060"/>
            <w:sz w:val="15"/>
            <w:szCs w:val="15"/>
          </w:rPr>
          <w:t>grant@pharma-search.co.uk</w:t>
        </w:r>
      </w:hyperlink>
      <w:r w:rsidRPr="00051A2A">
        <w:rPr>
          <w:rFonts w:ascii="Gill Sans MT" w:hAnsi="Gill Sans MT"/>
          <w:color w:val="002060"/>
          <w:sz w:val="15"/>
          <w:szCs w:val="15"/>
        </w:rPr>
        <w:t>.</w:t>
      </w:r>
    </w:p>
    <w:p w14:paraId="6C30893C" w14:textId="77777777" w:rsidR="00411CF2" w:rsidRPr="009910DF" w:rsidRDefault="00411CF2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</w:p>
    <w:p w14:paraId="1D0DC4BA" w14:textId="77777777" w:rsidR="00771251" w:rsidRPr="00944109" w:rsidRDefault="004A3DEF" w:rsidP="004A3DEF">
      <w:pPr>
        <w:jc w:val="center"/>
      </w:pPr>
      <w:r>
        <w:rPr>
          <w:noProof/>
          <w:sz w:val="18"/>
          <w:lang w:val="en-GB" w:eastAsia="en-GB"/>
        </w:rPr>
        <w:drawing>
          <wp:inline distT="0" distB="0" distL="0" distR="0" wp14:anchorId="3440C5D9" wp14:editId="33F2EB1A">
            <wp:extent cx="2209688" cy="319177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212" cy="335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251" w:rsidRPr="00944109" w:rsidSect="009910DF">
      <w:headerReference w:type="even" r:id="rId10"/>
      <w:headerReference w:type="default" r:id="rId11"/>
      <w:headerReference w:type="first" r:id="rId12"/>
      <w:pgSz w:w="11906" w:h="16838"/>
      <w:pgMar w:top="851" w:right="1134" w:bottom="851" w:left="113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F0792" w14:textId="77777777" w:rsidR="000A7B55" w:rsidRDefault="000A7B55" w:rsidP="006922CA">
      <w:r>
        <w:separator/>
      </w:r>
    </w:p>
  </w:endnote>
  <w:endnote w:type="continuationSeparator" w:id="0">
    <w:p w14:paraId="52F8B053" w14:textId="77777777" w:rsidR="000A7B55" w:rsidRDefault="000A7B55" w:rsidP="006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BC137" w14:textId="77777777" w:rsidR="000A7B55" w:rsidRDefault="000A7B55" w:rsidP="006922CA">
      <w:r>
        <w:separator/>
      </w:r>
    </w:p>
  </w:footnote>
  <w:footnote w:type="continuationSeparator" w:id="0">
    <w:p w14:paraId="06D0E14A" w14:textId="77777777" w:rsidR="000A7B55" w:rsidRDefault="000A7B55" w:rsidP="0069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17166" w14:textId="77777777" w:rsidR="006922CA" w:rsidRDefault="000A7B55">
    <w:pPr>
      <w:pStyle w:val="Header"/>
    </w:pPr>
    <w:r>
      <w:rPr>
        <w:noProof/>
        <w:lang w:eastAsia="en-GB"/>
      </w:rPr>
      <w:pict w14:anchorId="4134BF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3" o:spid="_x0000_s2053" type="#_x0000_t75" style="position:absolute;margin-left:0;margin-top:0;width:612pt;height:858.7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3B09" w14:textId="77777777" w:rsidR="006922CA" w:rsidRDefault="000A7B55">
    <w:pPr>
      <w:pStyle w:val="Header"/>
    </w:pPr>
    <w:r>
      <w:rPr>
        <w:noProof/>
        <w:lang w:eastAsia="en-GB"/>
      </w:rPr>
      <w:pict w14:anchorId="1FA681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4" o:spid="_x0000_s2054" type="#_x0000_t75" style="position:absolute;margin-left:0;margin-top:0;width:612pt;height:858.75pt;z-index:-25165619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8AF7" w14:textId="77777777" w:rsidR="006922CA" w:rsidRDefault="000A7B55">
    <w:pPr>
      <w:pStyle w:val="Header"/>
    </w:pPr>
    <w:r>
      <w:rPr>
        <w:noProof/>
        <w:lang w:eastAsia="en-GB"/>
      </w:rPr>
      <w:pict w14:anchorId="51B00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2" o:spid="_x0000_s2052" type="#_x0000_t75" style="position:absolute;margin-left:0;margin-top:0;width:612pt;height:858.7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20pt;height:120pt" o:bullet="t">
        <v:imagedata r:id="rId1" o:title="PSL DNA"/>
      </v:shape>
    </w:pict>
  </w:numPicBullet>
  <w:numPicBullet w:numPicBulletId="1">
    <w:pict>
      <v:shape id="_x0000_i1097" type="#_x0000_t75" style="width:396.75pt;height:323.25pt" o:bullet="t">
        <v:imagedata r:id="rId2" o:title="Concept Logo only"/>
      </v:shape>
    </w:pict>
  </w:numPicBullet>
  <w:abstractNum w:abstractNumId="0" w15:restartNumberingAfterBreak="0">
    <w:nsid w:val="32314489"/>
    <w:multiLevelType w:val="hybridMultilevel"/>
    <w:tmpl w:val="227EC616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F2092"/>
    <w:multiLevelType w:val="hybridMultilevel"/>
    <w:tmpl w:val="80D85E44"/>
    <w:lvl w:ilvl="0" w:tplc="B0F080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95ED9"/>
    <w:multiLevelType w:val="hybridMultilevel"/>
    <w:tmpl w:val="E772C5D6"/>
    <w:lvl w:ilvl="0" w:tplc="1E0611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D2E64"/>
    <w:multiLevelType w:val="hybridMultilevel"/>
    <w:tmpl w:val="EE7A4E06"/>
    <w:lvl w:ilvl="0" w:tplc="1E0611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50BFC"/>
    <w:multiLevelType w:val="hybridMultilevel"/>
    <w:tmpl w:val="E2D6B8C0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74AFE"/>
    <w:multiLevelType w:val="hybridMultilevel"/>
    <w:tmpl w:val="8456513A"/>
    <w:lvl w:ilvl="0" w:tplc="1E0611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NTC1tDA3MjUyMTNR0lEKTi0uzszPAykwrQUAQV18wCwAAAA="/>
  </w:docVars>
  <w:rsids>
    <w:rsidRoot w:val="006922CA"/>
    <w:rsid w:val="00010341"/>
    <w:rsid w:val="000105B7"/>
    <w:rsid w:val="000202FE"/>
    <w:rsid w:val="00051A2A"/>
    <w:rsid w:val="00060744"/>
    <w:rsid w:val="000A7B55"/>
    <w:rsid w:val="000B5FE8"/>
    <w:rsid w:val="000E3F58"/>
    <w:rsid w:val="001044E2"/>
    <w:rsid w:val="001173A7"/>
    <w:rsid w:val="00130469"/>
    <w:rsid w:val="00187E4C"/>
    <w:rsid w:val="001B13AF"/>
    <w:rsid w:val="001B2414"/>
    <w:rsid w:val="001E2901"/>
    <w:rsid w:val="00203F56"/>
    <w:rsid w:val="00211F36"/>
    <w:rsid w:val="00254FD2"/>
    <w:rsid w:val="002E0ECF"/>
    <w:rsid w:val="002F5B81"/>
    <w:rsid w:val="00310586"/>
    <w:rsid w:val="003569D8"/>
    <w:rsid w:val="00411CF2"/>
    <w:rsid w:val="004556EF"/>
    <w:rsid w:val="004671FB"/>
    <w:rsid w:val="00481F7E"/>
    <w:rsid w:val="004A0237"/>
    <w:rsid w:val="004A13DE"/>
    <w:rsid w:val="004A3DEF"/>
    <w:rsid w:val="004A5F43"/>
    <w:rsid w:val="004F1245"/>
    <w:rsid w:val="004F53DC"/>
    <w:rsid w:val="00502D87"/>
    <w:rsid w:val="005174CD"/>
    <w:rsid w:val="00554440"/>
    <w:rsid w:val="00584B05"/>
    <w:rsid w:val="00595CC7"/>
    <w:rsid w:val="005A2F00"/>
    <w:rsid w:val="005A3358"/>
    <w:rsid w:val="005A3B1F"/>
    <w:rsid w:val="005A72B3"/>
    <w:rsid w:val="005C4483"/>
    <w:rsid w:val="005D7AB7"/>
    <w:rsid w:val="00667686"/>
    <w:rsid w:val="006922CA"/>
    <w:rsid w:val="006A63EE"/>
    <w:rsid w:val="00730CAA"/>
    <w:rsid w:val="007325BE"/>
    <w:rsid w:val="007340D3"/>
    <w:rsid w:val="00771251"/>
    <w:rsid w:val="0079179E"/>
    <w:rsid w:val="007D7EEA"/>
    <w:rsid w:val="007E7E22"/>
    <w:rsid w:val="00812C81"/>
    <w:rsid w:val="00826BF3"/>
    <w:rsid w:val="008A68F0"/>
    <w:rsid w:val="008D4338"/>
    <w:rsid w:val="008D57FB"/>
    <w:rsid w:val="008F65F5"/>
    <w:rsid w:val="00911507"/>
    <w:rsid w:val="00913B00"/>
    <w:rsid w:val="00937D7A"/>
    <w:rsid w:val="00944109"/>
    <w:rsid w:val="00970BC5"/>
    <w:rsid w:val="009910DF"/>
    <w:rsid w:val="009F736C"/>
    <w:rsid w:val="00A45E1D"/>
    <w:rsid w:val="00A9402D"/>
    <w:rsid w:val="00AC48B0"/>
    <w:rsid w:val="00AD7108"/>
    <w:rsid w:val="00AE0E70"/>
    <w:rsid w:val="00AF1AC5"/>
    <w:rsid w:val="00B0187E"/>
    <w:rsid w:val="00B11E87"/>
    <w:rsid w:val="00B437EF"/>
    <w:rsid w:val="00BE267A"/>
    <w:rsid w:val="00C025BE"/>
    <w:rsid w:val="00C15382"/>
    <w:rsid w:val="00C2488B"/>
    <w:rsid w:val="00C24F8B"/>
    <w:rsid w:val="00C306F8"/>
    <w:rsid w:val="00C556A5"/>
    <w:rsid w:val="00C64E2D"/>
    <w:rsid w:val="00C66596"/>
    <w:rsid w:val="00C8676A"/>
    <w:rsid w:val="00CA3C62"/>
    <w:rsid w:val="00D16808"/>
    <w:rsid w:val="00D44711"/>
    <w:rsid w:val="00D75FCA"/>
    <w:rsid w:val="00D76505"/>
    <w:rsid w:val="00D822AE"/>
    <w:rsid w:val="00D96EB2"/>
    <w:rsid w:val="00DD3ED5"/>
    <w:rsid w:val="00DE3E60"/>
    <w:rsid w:val="00E44B35"/>
    <w:rsid w:val="00E63F60"/>
    <w:rsid w:val="00EB24EE"/>
    <w:rsid w:val="00EB6E64"/>
    <w:rsid w:val="00EE16C4"/>
    <w:rsid w:val="00F715E4"/>
    <w:rsid w:val="00F82836"/>
    <w:rsid w:val="00FB5024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3991540"/>
  <w15:docId w15:val="{09E3BB6D-E6DA-432D-AAC1-72F2099A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DEF"/>
    <w:pPr>
      <w:ind w:left="720"/>
      <w:contextualSpacing/>
    </w:pPr>
  </w:style>
  <w:style w:type="character" w:styleId="Hyperlink">
    <w:name w:val="Hyperlink"/>
    <w:unhideWhenUsed/>
    <w:rsid w:val="004A3D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EF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7E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@pharma-search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tralisgroup.com/?p=133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Grant Coren</cp:lastModifiedBy>
  <cp:revision>3</cp:revision>
  <cp:lastPrinted>2019-02-15T17:22:00Z</cp:lastPrinted>
  <dcterms:created xsi:type="dcterms:W3CDTF">2019-02-16T15:56:00Z</dcterms:created>
  <dcterms:modified xsi:type="dcterms:W3CDTF">2021-04-29T10:53:00Z</dcterms:modified>
</cp:coreProperties>
</file>