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8" w:rsidRPr="00A87345" w:rsidRDefault="0008359D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6"/>
          <w:szCs w:val="36"/>
        </w:rPr>
      </w:pPr>
      <w:r w:rsidRPr="00A87345">
        <w:rPr>
          <w:rFonts w:ascii="Gill Sans MT" w:hAnsi="Gill Sans MT"/>
          <w:b/>
          <w:color w:val="002060"/>
          <w:sz w:val="36"/>
          <w:szCs w:val="36"/>
        </w:rPr>
        <w:t>Vice President, Clinical</w:t>
      </w:r>
      <w:r w:rsidR="0042087E" w:rsidRPr="00A87345">
        <w:rPr>
          <w:rFonts w:ascii="Gill Sans MT" w:hAnsi="Gill Sans MT"/>
          <w:b/>
          <w:color w:val="002060"/>
          <w:sz w:val="36"/>
          <w:szCs w:val="36"/>
        </w:rPr>
        <w:t xml:space="preserve"> </w:t>
      </w:r>
      <w:r w:rsidR="002501D8">
        <w:rPr>
          <w:rFonts w:ascii="Gill Sans MT" w:hAnsi="Gill Sans MT"/>
          <w:b/>
          <w:color w:val="002060"/>
          <w:sz w:val="36"/>
          <w:szCs w:val="36"/>
        </w:rPr>
        <w:t>Operations, Cardiovascular</w:t>
      </w: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2501D8">
        <w:rPr>
          <w:rFonts w:ascii="Gill Sans MT" w:hAnsi="Gill Sans MT"/>
          <w:b/>
          <w:color w:val="002060"/>
        </w:rPr>
        <w:t>75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Pr="003C54AF" w:rsidRDefault="0078242D" w:rsidP="0078242D">
      <w:pPr>
        <w:jc w:val="both"/>
        <w:rPr>
          <w:rFonts w:ascii="Gill Sans MT" w:hAnsi="Gill Sans MT"/>
          <w:color w:val="002060"/>
          <w:sz w:val="16"/>
          <w:szCs w:val="16"/>
        </w:rPr>
      </w:pPr>
      <w:r w:rsidRP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580B6E">
        <w:rPr>
          <w:rFonts w:ascii="Gill Sans MT" w:hAnsi="Gill Sans MT"/>
          <w:color w:val="002060"/>
        </w:rPr>
        <w:tab/>
        <w:t xml:space="preserve">  </w:t>
      </w:r>
      <w:r w:rsidR="003C54AF">
        <w:rPr>
          <w:rFonts w:ascii="Gill Sans MT" w:hAnsi="Gill Sans MT"/>
          <w:color w:val="002060"/>
        </w:rPr>
        <w:tab/>
        <w:t xml:space="preserve">       </w:t>
      </w:r>
      <w:r w:rsidRPr="003C54AF">
        <w:rPr>
          <w:rFonts w:ascii="Gill Sans MT" w:hAnsi="Gill Sans MT"/>
          <w:color w:val="002060"/>
          <w:sz w:val="16"/>
          <w:szCs w:val="16"/>
        </w:rPr>
        <w:t xml:space="preserve">Commensurate with experience      </w:t>
      </w:r>
    </w:p>
    <w:p w:rsidR="0097309D" w:rsidRPr="002501D8" w:rsidRDefault="002501D8" w:rsidP="0097309D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1D8">
        <w:rPr>
          <w:rFonts w:ascii="Gill Sans MT" w:hAnsi="Gill Sans MT"/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you a genuine Subject Matter Expert</w:t>
      </w:r>
      <w:r w:rsidR="0097309D" w:rsidRPr="002501D8">
        <w:rPr>
          <w:rFonts w:ascii="Gill Sans MT" w:hAnsi="Gill Sans MT"/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97309D" w:rsidRDefault="0097309D" w:rsidP="0097309D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Your chance to join arguably the most innovative, forward thinking and flexible global CRO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 xml:space="preserve">Do you want to deliver </w:t>
      </w:r>
      <w:r w:rsidR="002501D8">
        <w:rPr>
          <w:rFonts w:ascii="Gill Sans MT" w:hAnsi="Gill Sans MT"/>
          <w:b/>
          <w:color w:val="002060"/>
          <w:sz w:val="22"/>
          <w:szCs w:val="22"/>
        </w:rPr>
        <w:t xml:space="preserve">therapeutic </w:t>
      </w:r>
      <w:r w:rsidRPr="003C54AF">
        <w:rPr>
          <w:rFonts w:ascii="Gill Sans MT" w:hAnsi="Gill Sans MT"/>
          <w:b/>
          <w:color w:val="002060"/>
          <w:sz w:val="22"/>
          <w:szCs w:val="22"/>
        </w:rPr>
        <w:t>solutions that exceed client expectations?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Can you shine within an organization that embraces expertise, talent and ability?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Does your ambition and desire for success match that of our client?</w:t>
      </w:r>
    </w:p>
    <w:p w:rsidR="00E134B5" w:rsidRPr="00A87345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921439" w:rsidRPr="00A87345">
        <w:rPr>
          <w:rFonts w:ascii="Gill Sans MT" w:hAnsi="Gill Sans MT"/>
          <w:color w:val="002060"/>
          <w:sz w:val="21"/>
          <w:szCs w:val="21"/>
        </w:rPr>
        <w:t>successful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</w:t>
      </w:r>
      <w:r w:rsidR="00580B6E" w:rsidRPr="00A87345">
        <w:rPr>
          <w:rFonts w:ascii="Gill Sans MT" w:hAnsi="Gill Sans MT"/>
          <w:color w:val="002060"/>
          <w:sz w:val="21"/>
          <w:szCs w:val="21"/>
        </w:rPr>
        <w:t xml:space="preserve">leading </w:t>
      </w:r>
      <w:r w:rsidRPr="00A87345">
        <w:rPr>
          <w:rFonts w:ascii="Gill Sans MT" w:hAnsi="Gill Sans MT"/>
          <w:color w:val="002060"/>
          <w:sz w:val="21"/>
          <w:szCs w:val="21"/>
        </w:rPr>
        <w:t>global CRO, a company that has enjoy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ed a sustained period of growth, </w:t>
      </w:r>
      <w:r w:rsidRPr="00A87345">
        <w:rPr>
          <w:rFonts w:ascii="Gill Sans MT" w:hAnsi="Gill Sans MT"/>
          <w:color w:val="002060"/>
          <w:sz w:val="21"/>
          <w:szCs w:val="21"/>
        </w:rPr>
        <w:t>success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 and unparalleled achievement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.  This has been driven by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a unique business model, with deep technical, scientific and therapeutic expertise and 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desire to constantly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deliver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solutions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of the highest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quality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, through their people,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constant </w:t>
      </w:r>
      <w:r w:rsidRPr="00A87345">
        <w:rPr>
          <w:rFonts w:ascii="Gill Sans MT" w:hAnsi="Gill Sans MT"/>
          <w:color w:val="002060"/>
          <w:sz w:val="21"/>
          <w:szCs w:val="21"/>
        </w:rPr>
        <w:t>innovation and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 customer focus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. </w:t>
      </w:r>
      <w:r w:rsidR="0068748C" w:rsidRPr="00A87345">
        <w:rPr>
          <w:rFonts w:ascii="Gill Sans MT" w:hAnsi="Gill Sans MT"/>
          <w:color w:val="002060"/>
          <w:sz w:val="21"/>
          <w:szCs w:val="21"/>
        </w:rPr>
        <w:t xml:space="preserve">They have an inspiring leadership team that motivates others. </w:t>
      </w:r>
      <w:r w:rsidRPr="00A87345">
        <w:rPr>
          <w:rFonts w:ascii="Gill Sans MT" w:hAnsi="Gill Sans MT"/>
          <w:color w:val="002060"/>
          <w:sz w:val="21"/>
          <w:szCs w:val="21"/>
        </w:rPr>
        <w:t>Our client currently operates:</w:t>
      </w:r>
    </w:p>
    <w:p w:rsidR="00E134B5" w:rsidRPr="008B71F7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Across all phases of clinical development</w:t>
      </w:r>
      <w:r w:rsidR="00D63725" w:rsidRPr="008B71F7">
        <w:rPr>
          <w:rFonts w:ascii="Gill Sans MT" w:hAnsi="Gill Sans MT"/>
          <w:color w:val="002060"/>
          <w:sz w:val="20"/>
          <w:szCs w:val="20"/>
        </w:rPr>
        <w:t>, Phase I - IV</w:t>
      </w:r>
    </w:p>
    <w:p w:rsidR="00E134B5" w:rsidRPr="008B71F7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Across all therapeutic areas</w:t>
      </w:r>
      <w:r w:rsidR="00D63725" w:rsidRPr="008B71F7">
        <w:rPr>
          <w:rFonts w:ascii="Gill Sans MT" w:hAnsi="Gill Sans MT"/>
          <w:color w:val="002060"/>
          <w:sz w:val="20"/>
          <w:szCs w:val="20"/>
        </w:rPr>
        <w:t>, with deep therapeutic expertise</w:t>
      </w:r>
    </w:p>
    <w:p w:rsidR="00D63725" w:rsidRPr="008B71F7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Providing global full services or stand-alone services as required</w:t>
      </w:r>
    </w:p>
    <w:p w:rsidR="00D63725" w:rsidRPr="008B71F7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 xml:space="preserve">Delivering global solutions with a presence in over </w:t>
      </w:r>
      <w:r w:rsidR="00135083" w:rsidRPr="008B71F7">
        <w:rPr>
          <w:rFonts w:ascii="Gill Sans MT" w:hAnsi="Gill Sans MT"/>
          <w:color w:val="002060"/>
          <w:sz w:val="20"/>
          <w:szCs w:val="20"/>
        </w:rPr>
        <w:t>70 offices in 40 countries</w:t>
      </w:r>
    </w:p>
    <w:p w:rsidR="00E134B5" w:rsidRPr="008B71F7" w:rsidRDefault="00135083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C</w:t>
      </w:r>
      <w:r w:rsidR="00E134B5" w:rsidRPr="008B71F7">
        <w:rPr>
          <w:rFonts w:ascii="Gill Sans MT" w:hAnsi="Gill Sans MT"/>
          <w:color w:val="002060"/>
          <w:sz w:val="20"/>
          <w:szCs w:val="20"/>
        </w:rPr>
        <w:t xml:space="preserve">ombining global, international and local operating </w:t>
      </w:r>
      <w:r w:rsidRPr="008B71F7">
        <w:rPr>
          <w:rFonts w:ascii="Gill Sans MT" w:hAnsi="Gill Sans MT"/>
          <w:color w:val="002060"/>
          <w:sz w:val="20"/>
          <w:szCs w:val="20"/>
        </w:rPr>
        <w:t xml:space="preserve">and scientific </w:t>
      </w:r>
      <w:r w:rsidR="00E134B5" w:rsidRPr="008B71F7">
        <w:rPr>
          <w:rFonts w:ascii="Gill Sans MT" w:hAnsi="Gill Sans MT"/>
          <w:color w:val="002060"/>
          <w:sz w:val="20"/>
          <w:szCs w:val="20"/>
        </w:rPr>
        <w:t>expertise</w:t>
      </w:r>
    </w:p>
    <w:p w:rsidR="00CF3CCE" w:rsidRPr="00A87345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As </w:t>
      </w:r>
      <w:r w:rsidR="0068748C" w:rsidRPr="00A87345">
        <w:rPr>
          <w:rFonts w:ascii="Gill Sans MT" w:hAnsi="Gill Sans MT"/>
          <w:b/>
          <w:color w:val="002060"/>
          <w:sz w:val="21"/>
          <w:szCs w:val="21"/>
        </w:rPr>
        <w:t xml:space="preserve">Executive </w:t>
      </w:r>
      <w:r w:rsidR="00CF3CCE" w:rsidRPr="00A87345">
        <w:rPr>
          <w:rFonts w:ascii="Gill Sans MT" w:hAnsi="Gill Sans MT"/>
          <w:b/>
          <w:color w:val="002060"/>
          <w:sz w:val="21"/>
          <w:szCs w:val="21"/>
        </w:rPr>
        <w:t>Vice President</w:t>
      </w:r>
      <w:r w:rsidR="0068748C" w:rsidRPr="00A87345">
        <w:rPr>
          <w:rFonts w:ascii="Gill Sans MT" w:hAnsi="Gill Sans MT"/>
          <w:b/>
          <w:color w:val="002060"/>
          <w:sz w:val="21"/>
          <w:szCs w:val="21"/>
        </w:rPr>
        <w:t xml:space="preserve">, </w:t>
      </w:r>
      <w:r w:rsidR="00CF3CCE" w:rsidRPr="00A87345">
        <w:rPr>
          <w:rFonts w:ascii="Gill Sans MT" w:hAnsi="Gill Sans MT"/>
          <w:b/>
          <w:color w:val="002060"/>
          <w:sz w:val="21"/>
          <w:szCs w:val="21"/>
        </w:rPr>
        <w:t xml:space="preserve">Clinical </w:t>
      </w:r>
      <w:r w:rsidR="002501D8">
        <w:rPr>
          <w:rFonts w:ascii="Gill Sans MT" w:hAnsi="Gill Sans MT"/>
          <w:b/>
          <w:color w:val="002060"/>
          <w:sz w:val="21"/>
          <w:szCs w:val="21"/>
        </w:rPr>
        <w:t>Operations</w:t>
      </w:r>
      <w:r w:rsidR="007A221C" w:rsidRPr="00A87345">
        <w:rPr>
          <w:rFonts w:ascii="Gill Sans MT" w:hAnsi="Gill Sans MT"/>
          <w:color w:val="002060"/>
          <w:sz w:val="21"/>
          <w:szCs w:val="21"/>
        </w:rPr>
        <w:t xml:space="preserve"> 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you will </w:t>
      </w:r>
      <w:r w:rsidR="0068748C" w:rsidRPr="00A87345">
        <w:rPr>
          <w:rFonts w:ascii="Gill Sans MT" w:hAnsi="Gill Sans MT"/>
          <w:color w:val="002060"/>
          <w:sz w:val="21"/>
          <w:szCs w:val="21"/>
        </w:rPr>
        <w:t xml:space="preserve">be responsible for </w:t>
      </w:r>
      <w:r w:rsidR="00CF3CCE" w:rsidRPr="00A87345">
        <w:rPr>
          <w:rFonts w:ascii="Gill Sans MT" w:hAnsi="Gill Sans MT"/>
          <w:color w:val="002060"/>
          <w:sz w:val="21"/>
          <w:szCs w:val="21"/>
        </w:rPr>
        <w:t xml:space="preserve">the overall strategy and direction of clinical trials, processes and procedures </w:t>
      </w:r>
      <w:r w:rsidR="006A093F">
        <w:rPr>
          <w:rFonts w:ascii="Gill Sans MT" w:hAnsi="Gill Sans MT"/>
          <w:color w:val="002060"/>
          <w:sz w:val="21"/>
          <w:szCs w:val="21"/>
        </w:rPr>
        <w:t>within</w:t>
      </w:r>
      <w:r w:rsidR="00CF3CCE" w:rsidRPr="00A87345">
        <w:rPr>
          <w:rFonts w:ascii="Gill Sans MT" w:hAnsi="Gill Sans MT"/>
          <w:color w:val="002060"/>
          <w:sz w:val="21"/>
          <w:szCs w:val="21"/>
        </w:rPr>
        <w:t xml:space="preserve"> </w:t>
      </w:r>
      <w:r w:rsidR="002501D8">
        <w:rPr>
          <w:rFonts w:ascii="Gill Sans MT" w:hAnsi="Gill Sans MT"/>
          <w:color w:val="002060"/>
          <w:sz w:val="21"/>
          <w:szCs w:val="21"/>
        </w:rPr>
        <w:t>the Cardiovascular</w:t>
      </w:r>
      <w:r w:rsidR="00CF3CCE" w:rsidRPr="00A87345">
        <w:rPr>
          <w:rFonts w:ascii="Gill Sans MT" w:hAnsi="Gill Sans MT"/>
          <w:color w:val="002060"/>
          <w:sz w:val="21"/>
          <w:szCs w:val="21"/>
        </w:rPr>
        <w:t xml:space="preserve"> Business Unit.  You will work closely with executive management, business development, customers and project teams to provide the direction, strategy and leadership to ensure Business Unit growth and increased profitability.</w:t>
      </w:r>
      <w:r w:rsidR="002501D8">
        <w:rPr>
          <w:rFonts w:ascii="Gill Sans MT" w:hAnsi="Gill Sans MT"/>
          <w:color w:val="002060"/>
          <w:sz w:val="21"/>
          <w:szCs w:val="21"/>
        </w:rPr>
        <w:t xml:space="preserve">  You will be expected to provide scientific leadership and therapeutic expertise.</w:t>
      </w:r>
    </w:p>
    <w:p w:rsidR="003E1358" w:rsidRPr="006A093F" w:rsidRDefault="003E135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3E1358" w:rsidRPr="00A87345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31712E">
        <w:rPr>
          <w:rFonts w:ascii="Gill Sans MT" w:hAnsi="Gill Sans MT"/>
          <w:color w:val="002060"/>
          <w:sz w:val="21"/>
          <w:szCs w:val="21"/>
        </w:rPr>
        <w:t>Executive Vice President, EMEA</w:t>
      </w:r>
      <w:r w:rsidR="00332A4E" w:rsidRPr="00A87345">
        <w:rPr>
          <w:rFonts w:ascii="Gill Sans MT" w:hAnsi="Gill Sans MT"/>
          <w:color w:val="002060"/>
          <w:sz w:val="21"/>
          <w:szCs w:val="21"/>
        </w:rPr>
        <w:t xml:space="preserve">, </w:t>
      </w:r>
      <w:proofErr w:type="gramStart"/>
      <w:r w:rsidR="007107D1" w:rsidRPr="00A87345">
        <w:rPr>
          <w:rFonts w:ascii="Gill Sans MT" w:hAnsi="Gill Sans MT"/>
          <w:color w:val="002060"/>
          <w:sz w:val="21"/>
          <w:szCs w:val="21"/>
        </w:rPr>
        <w:t>your</w:t>
      </w:r>
      <w:proofErr w:type="gramEnd"/>
      <w:r w:rsidR="007107D1" w:rsidRPr="00A87345">
        <w:rPr>
          <w:rFonts w:ascii="Gill Sans MT" w:hAnsi="Gill Sans MT"/>
          <w:color w:val="002060"/>
          <w:sz w:val="21"/>
          <w:szCs w:val="21"/>
        </w:rPr>
        <w:t xml:space="preserve"> key responsibilities will include:</w:t>
      </w:r>
    </w:p>
    <w:p w:rsidR="007107D1" w:rsidRDefault="007107D1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CF3CCE" w:rsidRPr="008B71F7" w:rsidRDefault="0031712E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Provide the overall strategic direction for clinical trials, processes and procedures</w:t>
      </w:r>
    </w:p>
    <w:p w:rsidR="0031712E" w:rsidRPr="008B71F7" w:rsidRDefault="0031712E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Act as Scientific Director / Consultant as required</w:t>
      </w:r>
      <w:bookmarkStart w:id="0" w:name="_GoBack"/>
      <w:bookmarkEnd w:id="0"/>
    </w:p>
    <w:p w:rsidR="00CF3CCE" w:rsidRPr="008B71F7" w:rsidRDefault="0031712E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Act a</w:t>
      </w:r>
      <w:r w:rsidR="00CF3CCE" w:rsidRPr="008B71F7">
        <w:rPr>
          <w:rFonts w:ascii="Gill Sans MT" w:hAnsi="Gill Sans MT"/>
          <w:color w:val="002060"/>
          <w:sz w:val="20"/>
          <w:szCs w:val="20"/>
        </w:rPr>
        <w:t xml:space="preserve">s primary senior-level contact for customers, support proposal development, RFIs, </w:t>
      </w:r>
      <w:r w:rsidR="00527359" w:rsidRPr="008B71F7">
        <w:rPr>
          <w:rFonts w:ascii="Gill Sans MT" w:hAnsi="Gill Sans MT"/>
          <w:color w:val="002060"/>
          <w:sz w:val="20"/>
          <w:szCs w:val="20"/>
        </w:rPr>
        <w:t>presentations</w:t>
      </w:r>
      <w:r w:rsidR="00CF3CCE" w:rsidRPr="008B71F7">
        <w:rPr>
          <w:rFonts w:ascii="Gill Sans MT" w:hAnsi="Gill Sans MT"/>
          <w:color w:val="002060"/>
          <w:sz w:val="20"/>
          <w:szCs w:val="20"/>
        </w:rPr>
        <w:t xml:space="preserve"> and </w:t>
      </w:r>
      <w:r w:rsidR="00527359" w:rsidRPr="008B71F7">
        <w:rPr>
          <w:rFonts w:ascii="Gill Sans MT" w:hAnsi="Gill Sans MT"/>
          <w:color w:val="002060"/>
          <w:sz w:val="20"/>
          <w:szCs w:val="20"/>
        </w:rPr>
        <w:t xml:space="preserve">bid/proposal </w:t>
      </w:r>
      <w:r w:rsidR="00CF3CCE" w:rsidRPr="008B71F7">
        <w:rPr>
          <w:rFonts w:ascii="Gill Sans MT" w:hAnsi="Gill Sans MT"/>
          <w:color w:val="002060"/>
          <w:sz w:val="20"/>
          <w:szCs w:val="20"/>
        </w:rPr>
        <w:t>defenses as required</w:t>
      </w:r>
    </w:p>
    <w:p w:rsidR="0031712E" w:rsidRPr="008B71F7" w:rsidRDefault="0031712E" w:rsidP="0031712E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 xml:space="preserve">Act as primary senior-level contact for customers, </w:t>
      </w:r>
      <w:r w:rsidRPr="008B71F7">
        <w:rPr>
          <w:rFonts w:ascii="Gill Sans MT" w:hAnsi="Gill Sans MT"/>
          <w:color w:val="002060"/>
          <w:sz w:val="20"/>
          <w:szCs w:val="20"/>
        </w:rPr>
        <w:t>throughout the duration of the projects /programmes</w:t>
      </w:r>
    </w:p>
    <w:p w:rsidR="0031712E" w:rsidRPr="008B71F7" w:rsidRDefault="0023580F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Provide scientific oversight for all projects / programmes</w:t>
      </w:r>
    </w:p>
    <w:p w:rsidR="008B71F7" w:rsidRPr="008B71F7" w:rsidRDefault="008B71F7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Align the project teams with customer expectations from a cultural and delivery perspective</w:t>
      </w:r>
    </w:p>
    <w:p w:rsidR="008B71F7" w:rsidRPr="008B71F7" w:rsidRDefault="008B71F7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Key responsibility for the development of new business and the growth of strategic partnerships and alliances</w:t>
      </w:r>
    </w:p>
    <w:p w:rsidR="00527359" w:rsidRDefault="00527359" w:rsidP="00873004">
      <w:pPr>
        <w:jc w:val="both"/>
        <w:rPr>
          <w:rFonts w:ascii="Gill Sans MT" w:hAnsi="Gill Sans MT" w:cs="Tahoma"/>
          <w:color w:val="002060"/>
          <w:sz w:val="21"/>
          <w:szCs w:val="21"/>
        </w:rPr>
      </w:pPr>
    </w:p>
    <w:p w:rsidR="00804D29" w:rsidRPr="003C54AF" w:rsidRDefault="00332A4E" w:rsidP="00873004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As </w:t>
      </w:r>
      <w:r w:rsidR="00527359">
        <w:rPr>
          <w:rFonts w:ascii="Gill Sans MT" w:hAnsi="Gill Sans MT"/>
          <w:b/>
          <w:color w:val="002060"/>
          <w:sz w:val="21"/>
          <w:szCs w:val="21"/>
        </w:rPr>
        <w:t>Vice President</w:t>
      </w:r>
      <w:r w:rsidR="00527359" w:rsidRPr="003C54AF">
        <w:rPr>
          <w:rFonts w:ascii="Gill Sans MT" w:hAnsi="Gill Sans MT"/>
          <w:b/>
          <w:color w:val="002060"/>
          <w:sz w:val="21"/>
          <w:szCs w:val="21"/>
        </w:rPr>
        <w:t xml:space="preserve">, </w:t>
      </w:r>
      <w:r w:rsidR="00527359">
        <w:rPr>
          <w:rFonts w:ascii="Gill Sans MT" w:hAnsi="Gill Sans MT"/>
          <w:b/>
          <w:color w:val="002060"/>
          <w:sz w:val="21"/>
          <w:szCs w:val="21"/>
        </w:rPr>
        <w:t xml:space="preserve">Clinical </w:t>
      </w:r>
      <w:r w:rsidR="008B71F7">
        <w:rPr>
          <w:rFonts w:ascii="Gill Sans MT" w:hAnsi="Gill Sans MT"/>
          <w:b/>
          <w:color w:val="002060"/>
          <w:sz w:val="21"/>
          <w:szCs w:val="21"/>
        </w:rPr>
        <w:t xml:space="preserve">Operations, Cardiovascular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</w:t>
      </w:r>
      <w:r w:rsidR="00E134B5" w:rsidRPr="003C54AF">
        <w:rPr>
          <w:rFonts w:ascii="Gill Sans MT" w:hAnsi="Gill Sans MT" w:cs="Tahoma"/>
          <w:color w:val="002060"/>
          <w:sz w:val="21"/>
          <w:szCs w:val="21"/>
        </w:rPr>
        <w:t>will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 be expected to exhibit</w:t>
      </w: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 excellent 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leadership and </w:t>
      </w:r>
      <w:r w:rsidRPr="003C54AF">
        <w:rPr>
          <w:rFonts w:ascii="Gill Sans MT" w:hAnsi="Gill Sans MT" w:cs="Tahoma"/>
          <w:color w:val="002060"/>
          <w:sz w:val="21"/>
          <w:szCs w:val="21"/>
        </w:rPr>
        <w:t>communication skills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, outstanding customer focus and the ability to drive growth and profitability.  </w:t>
      </w:r>
      <w:r w:rsidR="00A87345">
        <w:rPr>
          <w:rFonts w:ascii="Gill Sans MT" w:hAnsi="Gill Sans MT" w:cs="Tahoma"/>
          <w:color w:val="002060"/>
          <w:sz w:val="21"/>
          <w:szCs w:val="21"/>
        </w:rPr>
        <w:t>As a key member of the leadership team you will be required to reflect, complement and enhance the company culture, vision and passion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>.</w:t>
      </w:r>
    </w:p>
    <w:p w:rsidR="00B44534" w:rsidRPr="006A093F" w:rsidRDefault="00B44534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B44534" w:rsidRPr="003C54AF" w:rsidRDefault="00B44534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This is an extremely visible role, with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tremendous opportunity to success within a highly ethical and innovative business.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Corporate growth and success will be mirrored by your own personal and professional growth within this career shaping role. </w:t>
      </w:r>
    </w:p>
    <w:p w:rsidR="00A87345" w:rsidRPr="006A093F" w:rsidRDefault="00A87345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</w:p>
    <w:p w:rsidR="008B71F7" w:rsidRDefault="008B71F7" w:rsidP="00894676">
      <w:pPr>
        <w:jc w:val="center"/>
        <w:rPr>
          <w:rFonts w:ascii="Gill Sans MT" w:hAnsi="Gill Sans MT"/>
          <w:b/>
          <w:color w:val="002060"/>
          <w:sz w:val="14"/>
          <w:szCs w:val="14"/>
        </w:rPr>
      </w:pPr>
    </w:p>
    <w:p w:rsidR="006A0A8C" w:rsidRPr="008B71F7" w:rsidRDefault="00CC08A9" w:rsidP="00894676">
      <w:pPr>
        <w:jc w:val="center"/>
        <w:rPr>
          <w:rFonts w:ascii="Gill Sans MT" w:hAnsi="Gill Sans MT"/>
          <w:b/>
          <w:color w:val="002060"/>
          <w:sz w:val="14"/>
          <w:szCs w:val="14"/>
        </w:rPr>
      </w:pPr>
      <w:r w:rsidRPr="008B71F7">
        <w:rPr>
          <w:rFonts w:ascii="Gill Sans MT" w:hAnsi="Gill Sans MT"/>
          <w:b/>
          <w:color w:val="002060"/>
          <w:sz w:val="14"/>
          <w:szCs w:val="14"/>
        </w:rPr>
        <w:t xml:space="preserve">If you are interested in this role, please visit our website </w:t>
      </w:r>
      <w:hyperlink r:id="rId9" w:history="1">
        <w:r w:rsidRPr="008B71F7">
          <w:rPr>
            <w:rStyle w:val="Hyperlink"/>
            <w:rFonts w:ascii="Gill Sans MT" w:hAnsi="Gill Sans MT"/>
            <w:b/>
            <w:color w:val="002060"/>
            <w:sz w:val="14"/>
            <w:szCs w:val="14"/>
          </w:rPr>
          <w:t>www.pharma-search.co.uk</w:t>
        </w:r>
      </w:hyperlink>
      <w:r w:rsidRPr="008B71F7">
        <w:rPr>
          <w:rFonts w:ascii="Gill Sans MT" w:hAnsi="Gill Sans MT"/>
          <w:b/>
          <w:color w:val="002060"/>
          <w:sz w:val="14"/>
          <w:szCs w:val="14"/>
        </w:rPr>
        <w:t xml:space="preserve">  or</w:t>
      </w:r>
      <w:r w:rsidR="00D9240F" w:rsidRPr="008B71F7">
        <w:rPr>
          <w:rFonts w:ascii="Gill Sans MT" w:hAnsi="Gill Sans MT"/>
          <w:b/>
          <w:color w:val="002060"/>
          <w:sz w:val="14"/>
          <w:szCs w:val="14"/>
        </w:rPr>
        <w:t xml:space="preserve"> telephone Dr</w:t>
      </w:r>
      <w:r w:rsidR="006A093F" w:rsidRPr="008B71F7">
        <w:rPr>
          <w:rFonts w:ascii="Gill Sans MT" w:hAnsi="Gill Sans MT"/>
          <w:b/>
          <w:color w:val="002060"/>
          <w:sz w:val="14"/>
          <w:szCs w:val="14"/>
        </w:rPr>
        <w:t>.</w:t>
      </w:r>
      <w:r w:rsidR="00D9240F" w:rsidRPr="008B71F7">
        <w:rPr>
          <w:rFonts w:ascii="Gill Sans MT" w:hAnsi="Gill Sans MT"/>
          <w:b/>
          <w:color w:val="002060"/>
          <w:sz w:val="14"/>
          <w:szCs w:val="14"/>
        </w:rPr>
        <w:t xml:space="preserve"> Grant Coren in strictest</w:t>
      </w:r>
      <w:r w:rsidRPr="008B71F7">
        <w:rPr>
          <w:rFonts w:ascii="Gill Sans MT" w:hAnsi="Gill Sans MT"/>
          <w:b/>
          <w:color w:val="002060"/>
          <w:sz w:val="14"/>
          <w:szCs w:val="14"/>
        </w:rPr>
        <w:t xml:space="preserve"> </w:t>
      </w:r>
      <w:r w:rsidR="006A0A8C" w:rsidRPr="008B71F7">
        <w:rPr>
          <w:rFonts w:ascii="Gill Sans MT" w:hAnsi="Gill Sans MT"/>
          <w:b/>
          <w:color w:val="002060"/>
          <w:sz w:val="14"/>
          <w:szCs w:val="14"/>
        </w:rPr>
        <w:t xml:space="preserve">confidence on +44 (0) </w:t>
      </w:r>
      <w:r w:rsidR="00D9240F" w:rsidRPr="008B71F7">
        <w:rPr>
          <w:rFonts w:ascii="Gill Sans MT" w:hAnsi="Gill Sans MT"/>
          <w:b/>
          <w:color w:val="002060"/>
          <w:sz w:val="14"/>
          <w:szCs w:val="14"/>
        </w:rPr>
        <w:t>1442 345 340.  Altern</w:t>
      </w:r>
      <w:r w:rsidR="00573D19" w:rsidRPr="008B71F7">
        <w:rPr>
          <w:rFonts w:ascii="Gill Sans MT" w:hAnsi="Gill Sans MT"/>
          <w:b/>
          <w:color w:val="002060"/>
          <w:sz w:val="14"/>
          <w:szCs w:val="14"/>
        </w:rPr>
        <w:t>a</w:t>
      </w:r>
      <w:r w:rsidR="00D9240F" w:rsidRPr="008B71F7">
        <w:rPr>
          <w:rFonts w:ascii="Gill Sans MT" w:hAnsi="Gill Sans MT"/>
          <w:b/>
          <w:color w:val="002060"/>
          <w:sz w:val="14"/>
          <w:szCs w:val="14"/>
        </w:rPr>
        <w:t xml:space="preserve">tively, please </w:t>
      </w:r>
      <w:r w:rsidRPr="008B71F7">
        <w:rPr>
          <w:rFonts w:ascii="Gill Sans MT" w:hAnsi="Gill Sans MT"/>
          <w:b/>
          <w:color w:val="002060"/>
          <w:sz w:val="14"/>
          <w:szCs w:val="14"/>
        </w:rPr>
        <w:t>send your CV</w:t>
      </w:r>
      <w:r w:rsidR="00894676" w:rsidRPr="008B71F7">
        <w:rPr>
          <w:rFonts w:ascii="Gill Sans MT" w:hAnsi="Gill Sans MT"/>
          <w:b/>
          <w:color w:val="002060"/>
          <w:sz w:val="14"/>
          <w:szCs w:val="14"/>
        </w:rPr>
        <w:t xml:space="preserve"> / Resume</w:t>
      </w:r>
      <w:r w:rsidRPr="008B71F7">
        <w:rPr>
          <w:rFonts w:ascii="Gill Sans MT" w:hAnsi="Gill Sans MT"/>
          <w:b/>
          <w:color w:val="002060"/>
          <w:sz w:val="14"/>
          <w:szCs w:val="14"/>
        </w:rPr>
        <w:t xml:space="preserve"> to </w:t>
      </w:r>
      <w:hyperlink r:id="rId10" w:history="1">
        <w:r w:rsidRPr="008B71F7">
          <w:rPr>
            <w:rStyle w:val="Hyperlink"/>
            <w:rFonts w:ascii="Gill Sans MT" w:hAnsi="Gill Sans MT"/>
            <w:b/>
            <w:color w:val="002060"/>
            <w:sz w:val="14"/>
            <w:szCs w:val="14"/>
          </w:rPr>
          <w:t>grant@pharma-search.co.uk</w:t>
        </w:r>
      </w:hyperlink>
      <w:r w:rsidR="00980E40" w:rsidRPr="008B71F7">
        <w:rPr>
          <w:rFonts w:ascii="Gill Sans MT" w:hAnsi="Gill Sans MT"/>
          <w:b/>
          <w:color w:val="002060"/>
          <w:sz w:val="14"/>
          <w:szCs w:val="14"/>
        </w:rPr>
        <w:t>.</w:t>
      </w:r>
    </w:p>
    <w:p w:rsidR="006A093F" w:rsidRDefault="006A093F" w:rsidP="00894676">
      <w:pPr>
        <w:jc w:val="center"/>
        <w:rPr>
          <w:rFonts w:ascii="Gill Sans MT" w:hAnsi="Gill Sans MT"/>
          <w:b/>
          <w:color w:val="002060"/>
          <w:sz w:val="14"/>
          <w:szCs w:val="14"/>
        </w:rPr>
      </w:pPr>
    </w:p>
    <w:p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2043372" cy="2951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2" cy="2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6A0A8C" w:rsidSect="006A093F">
      <w:headerReference w:type="default" r:id="rId12"/>
      <w:footerReference w:type="default" r:id="rId13"/>
      <w:pgSz w:w="11906" w:h="16838"/>
      <w:pgMar w:top="45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06" w:rsidRDefault="00672106" w:rsidP="00EF5009">
      <w:r>
        <w:separator/>
      </w:r>
    </w:p>
  </w:endnote>
  <w:endnote w:type="continuationSeparator" w:id="0">
    <w:p w:rsidR="00672106" w:rsidRDefault="00672106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10D55088" wp14:editId="627F1FB6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06" w:rsidRDefault="00672106" w:rsidP="00EF5009">
      <w:r>
        <w:separator/>
      </w:r>
    </w:p>
  </w:footnote>
  <w:footnote w:type="continuationSeparator" w:id="0">
    <w:p w:rsidR="00672106" w:rsidRDefault="00672106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21F3A6" wp14:editId="268D2BC8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85pt;height:8.85pt" o:bullet="t">
        <v:imagedata r:id="rId1" o:title="BD10267_"/>
      </v:shape>
    </w:pict>
  </w:numPicBullet>
  <w:numPicBullet w:numPicBulletId="1">
    <w:pict>
      <v:shape id="_x0000_i1071" type="#_x0000_t75" style="width:120.25pt;height:120.25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3331C"/>
    <w:rsid w:val="00036C9B"/>
    <w:rsid w:val="0008359D"/>
    <w:rsid w:val="00114586"/>
    <w:rsid w:val="00135083"/>
    <w:rsid w:val="001A660B"/>
    <w:rsid w:val="001A7E87"/>
    <w:rsid w:val="001B6B97"/>
    <w:rsid w:val="001D4C70"/>
    <w:rsid w:val="0023580F"/>
    <w:rsid w:val="002501D8"/>
    <w:rsid w:val="002749A2"/>
    <w:rsid w:val="0031712E"/>
    <w:rsid w:val="00332A4E"/>
    <w:rsid w:val="003354AD"/>
    <w:rsid w:val="00381EBD"/>
    <w:rsid w:val="003C54AF"/>
    <w:rsid w:val="003E1358"/>
    <w:rsid w:val="003F7EEE"/>
    <w:rsid w:val="0042087E"/>
    <w:rsid w:val="00442DF3"/>
    <w:rsid w:val="004C5837"/>
    <w:rsid w:val="004E0616"/>
    <w:rsid w:val="00527359"/>
    <w:rsid w:val="00573D19"/>
    <w:rsid w:val="00580B6E"/>
    <w:rsid w:val="005824AB"/>
    <w:rsid w:val="005F3636"/>
    <w:rsid w:val="00672106"/>
    <w:rsid w:val="0068748C"/>
    <w:rsid w:val="006A093F"/>
    <w:rsid w:val="006A0A8C"/>
    <w:rsid w:val="006E60D9"/>
    <w:rsid w:val="007107D1"/>
    <w:rsid w:val="007478AA"/>
    <w:rsid w:val="0078242D"/>
    <w:rsid w:val="00786639"/>
    <w:rsid w:val="007A221C"/>
    <w:rsid w:val="007A2E22"/>
    <w:rsid w:val="007D5157"/>
    <w:rsid w:val="00801527"/>
    <w:rsid w:val="00804D29"/>
    <w:rsid w:val="00873004"/>
    <w:rsid w:val="00894676"/>
    <w:rsid w:val="008B6B4F"/>
    <w:rsid w:val="008B71F7"/>
    <w:rsid w:val="00921439"/>
    <w:rsid w:val="00930392"/>
    <w:rsid w:val="009361AA"/>
    <w:rsid w:val="00941738"/>
    <w:rsid w:val="0094173A"/>
    <w:rsid w:val="0094344B"/>
    <w:rsid w:val="00971FA9"/>
    <w:rsid w:val="0097309D"/>
    <w:rsid w:val="00980E40"/>
    <w:rsid w:val="00986E0B"/>
    <w:rsid w:val="00A4161C"/>
    <w:rsid w:val="00A87345"/>
    <w:rsid w:val="00AF5CD4"/>
    <w:rsid w:val="00B076FF"/>
    <w:rsid w:val="00B26F7F"/>
    <w:rsid w:val="00B44534"/>
    <w:rsid w:val="00B9209E"/>
    <w:rsid w:val="00BC4A28"/>
    <w:rsid w:val="00BD1858"/>
    <w:rsid w:val="00BD7A7D"/>
    <w:rsid w:val="00C61F04"/>
    <w:rsid w:val="00C70AC6"/>
    <w:rsid w:val="00C905BC"/>
    <w:rsid w:val="00CC08A9"/>
    <w:rsid w:val="00CF3CCE"/>
    <w:rsid w:val="00D205CD"/>
    <w:rsid w:val="00D63725"/>
    <w:rsid w:val="00D9240F"/>
    <w:rsid w:val="00DC5475"/>
    <w:rsid w:val="00DD4B8E"/>
    <w:rsid w:val="00DE5C32"/>
    <w:rsid w:val="00E134B5"/>
    <w:rsid w:val="00E16620"/>
    <w:rsid w:val="00E3119C"/>
    <w:rsid w:val="00E32CC4"/>
    <w:rsid w:val="00E34085"/>
    <w:rsid w:val="00E837C8"/>
    <w:rsid w:val="00EF5009"/>
    <w:rsid w:val="00F80C4B"/>
    <w:rsid w:val="00FB165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66F0-509C-4FCF-AE7A-16A35EB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2014-06-06T11:54:00Z</cp:lastPrinted>
  <dcterms:created xsi:type="dcterms:W3CDTF">2015-08-06T12:44:00Z</dcterms:created>
  <dcterms:modified xsi:type="dcterms:W3CDTF">2015-08-06T12:44:00Z</dcterms:modified>
</cp:coreProperties>
</file>