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570" w:rsidRDefault="00FB5570" w:rsidP="00F31015">
      <w:pPr>
        <w:spacing w:after="120"/>
        <w:jc w:val="center"/>
        <w:rPr>
          <w:rFonts w:ascii="Gill Sans MT" w:hAnsi="Gill Sans MT"/>
          <w:b/>
          <w:color w:val="002060"/>
          <w:sz w:val="32"/>
          <w:szCs w:val="32"/>
        </w:rPr>
      </w:pPr>
    </w:p>
    <w:p w:rsidR="00F31015" w:rsidRDefault="00FB5570" w:rsidP="00F31015">
      <w:pPr>
        <w:spacing w:after="120"/>
        <w:jc w:val="center"/>
        <w:rPr>
          <w:rFonts w:ascii="Gill Sans MT" w:hAnsi="Gill Sans MT"/>
          <w:b/>
          <w:color w:val="002060"/>
          <w:sz w:val="32"/>
          <w:szCs w:val="32"/>
        </w:rPr>
      </w:pPr>
      <w:r>
        <w:rPr>
          <w:rFonts w:ascii="Gill Sans MT" w:hAnsi="Gill Sans MT"/>
          <w:b/>
          <w:color w:val="002060"/>
          <w:sz w:val="32"/>
          <w:szCs w:val="32"/>
        </w:rPr>
        <w:t xml:space="preserve">Director, </w:t>
      </w:r>
      <w:r w:rsidR="008A0B53">
        <w:rPr>
          <w:rFonts w:ascii="Gill Sans MT" w:hAnsi="Gill Sans MT"/>
          <w:b/>
          <w:color w:val="002060"/>
          <w:sz w:val="32"/>
          <w:szCs w:val="32"/>
        </w:rPr>
        <w:t>Business D</w:t>
      </w:r>
      <w:r>
        <w:rPr>
          <w:rFonts w:ascii="Gill Sans MT" w:hAnsi="Gill Sans MT"/>
          <w:b/>
          <w:color w:val="002060"/>
          <w:sz w:val="32"/>
          <w:szCs w:val="32"/>
        </w:rPr>
        <w:t>evelopment</w:t>
      </w:r>
      <w:r w:rsidR="008A0B53">
        <w:rPr>
          <w:rFonts w:ascii="Gill Sans MT" w:hAnsi="Gill Sans MT"/>
          <w:b/>
          <w:color w:val="002060"/>
          <w:sz w:val="32"/>
          <w:szCs w:val="32"/>
        </w:rPr>
        <w:t>, UK</w:t>
      </w:r>
    </w:p>
    <w:p w:rsidR="00F31015" w:rsidRDefault="00F31015" w:rsidP="00F31015">
      <w:pPr>
        <w:spacing w:after="120"/>
        <w:jc w:val="center"/>
        <w:rPr>
          <w:rFonts w:ascii="Gill Sans MT" w:hAnsi="Gill Sans MT"/>
          <w:color w:val="002060"/>
          <w:sz w:val="32"/>
          <w:szCs w:val="32"/>
        </w:rPr>
      </w:pPr>
    </w:p>
    <w:p w:rsidR="004D5652" w:rsidRPr="00F846B8" w:rsidRDefault="00685052" w:rsidP="00F846B8">
      <w:pPr>
        <w:spacing w:after="120"/>
        <w:ind w:right="-46"/>
        <w:rPr>
          <w:rFonts w:ascii="Gill Sans MT" w:hAnsi="Gill Sans MT"/>
          <w:color w:val="002060"/>
          <w:sz w:val="32"/>
          <w:szCs w:val="32"/>
        </w:rPr>
      </w:pPr>
      <w:r>
        <w:rPr>
          <w:rFonts w:ascii="Gill Sans MT" w:hAnsi="Gill Sans MT"/>
          <w:b/>
          <w:color w:val="002060"/>
          <w:sz w:val="28"/>
          <w:szCs w:val="28"/>
        </w:rPr>
        <w:t xml:space="preserve">Ref: </w:t>
      </w:r>
      <w:r w:rsidR="002B4790">
        <w:rPr>
          <w:rFonts w:ascii="Gill Sans MT" w:hAnsi="Gill Sans MT"/>
          <w:b/>
          <w:color w:val="002060"/>
          <w:sz w:val="28"/>
          <w:szCs w:val="28"/>
        </w:rPr>
        <w:t>PSL40</w:t>
      </w:r>
      <w:r w:rsidR="007703DF">
        <w:rPr>
          <w:rFonts w:ascii="Gill Sans MT" w:hAnsi="Gill Sans MT"/>
          <w:b/>
          <w:color w:val="002060"/>
          <w:sz w:val="28"/>
          <w:szCs w:val="28"/>
        </w:rPr>
        <w:t>49</w:t>
      </w:r>
      <w:r w:rsidR="00F846B8">
        <w:rPr>
          <w:rFonts w:ascii="Gill Sans MT" w:hAnsi="Gill Sans MT"/>
          <w:color w:val="002060"/>
          <w:sz w:val="28"/>
          <w:szCs w:val="28"/>
        </w:rPr>
        <w:tab/>
      </w:r>
      <w:r w:rsidR="00F846B8">
        <w:rPr>
          <w:rFonts w:ascii="Gill Sans MT" w:hAnsi="Gill Sans MT"/>
          <w:color w:val="002060"/>
          <w:sz w:val="28"/>
          <w:szCs w:val="28"/>
        </w:rPr>
        <w:tab/>
      </w:r>
      <w:r w:rsidR="00F846B8">
        <w:rPr>
          <w:rFonts w:ascii="Gill Sans MT" w:hAnsi="Gill Sans MT"/>
          <w:color w:val="002060"/>
          <w:sz w:val="28"/>
          <w:szCs w:val="28"/>
        </w:rPr>
        <w:tab/>
      </w:r>
      <w:r w:rsidR="00F846B8">
        <w:rPr>
          <w:rFonts w:ascii="Gill Sans MT" w:hAnsi="Gill Sans MT"/>
          <w:color w:val="002060"/>
          <w:sz w:val="28"/>
          <w:szCs w:val="28"/>
        </w:rPr>
        <w:tab/>
      </w:r>
      <w:r w:rsidR="00F846B8">
        <w:rPr>
          <w:rFonts w:ascii="Gill Sans MT" w:hAnsi="Gill Sans MT"/>
          <w:color w:val="002060"/>
          <w:sz w:val="28"/>
          <w:szCs w:val="28"/>
        </w:rPr>
        <w:tab/>
      </w:r>
      <w:r w:rsidR="00F31015">
        <w:rPr>
          <w:rFonts w:ascii="Gill Sans MT" w:hAnsi="Gill Sans MT"/>
          <w:color w:val="002060"/>
          <w:sz w:val="28"/>
          <w:szCs w:val="28"/>
        </w:rPr>
        <w:tab/>
      </w:r>
      <w:r w:rsidR="00F846B8">
        <w:rPr>
          <w:rFonts w:ascii="Gill Sans MT" w:hAnsi="Gill Sans MT"/>
          <w:color w:val="002060"/>
          <w:sz w:val="28"/>
          <w:szCs w:val="28"/>
        </w:rPr>
        <w:t xml:space="preserve">  </w:t>
      </w:r>
      <w:r>
        <w:rPr>
          <w:rFonts w:ascii="Gill Sans MT" w:hAnsi="Gill Sans MT"/>
          <w:color w:val="002060"/>
          <w:sz w:val="28"/>
          <w:szCs w:val="28"/>
        </w:rPr>
        <w:tab/>
      </w:r>
      <w:r w:rsidR="00F846B8">
        <w:rPr>
          <w:rFonts w:ascii="Gill Sans MT" w:hAnsi="Gill Sans MT"/>
          <w:color w:val="002060"/>
          <w:sz w:val="28"/>
          <w:szCs w:val="28"/>
        </w:rPr>
        <w:t xml:space="preserve"> </w:t>
      </w:r>
      <w:r w:rsidR="00FB5570">
        <w:rPr>
          <w:rFonts w:ascii="Gill Sans MT" w:hAnsi="Gill Sans MT"/>
          <w:color w:val="002060"/>
          <w:sz w:val="28"/>
          <w:szCs w:val="28"/>
        </w:rPr>
        <w:t xml:space="preserve">  </w:t>
      </w:r>
      <w:r w:rsidR="004D5652">
        <w:rPr>
          <w:rFonts w:ascii="Gill Sans MT" w:hAnsi="Gill Sans MT"/>
          <w:b/>
          <w:color w:val="002060"/>
          <w:sz w:val="28"/>
          <w:szCs w:val="28"/>
        </w:rPr>
        <w:t>Attractive Salary</w:t>
      </w:r>
      <w:r w:rsidR="00F846B8">
        <w:rPr>
          <w:rFonts w:ascii="Gill Sans MT" w:hAnsi="Gill Sans MT"/>
          <w:b/>
          <w:color w:val="002060"/>
          <w:sz w:val="28"/>
          <w:szCs w:val="28"/>
        </w:rPr>
        <w:br/>
      </w:r>
      <w:r w:rsidR="007703DF">
        <w:rPr>
          <w:rFonts w:ascii="Gill Sans MT" w:hAnsi="Gill Sans MT"/>
          <w:color w:val="002060"/>
        </w:rPr>
        <w:t>South East, UK</w:t>
      </w:r>
      <w:r w:rsidR="007703DF">
        <w:rPr>
          <w:rFonts w:ascii="Gill Sans MT" w:hAnsi="Gill Sans MT"/>
          <w:color w:val="002060"/>
        </w:rPr>
        <w:tab/>
      </w:r>
      <w:r w:rsidR="007703DF">
        <w:rPr>
          <w:rFonts w:ascii="Gill Sans MT" w:hAnsi="Gill Sans MT"/>
          <w:color w:val="002060"/>
        </w:rPr>
        <w:tab/>
      </w:r>
      <w:r w:rsidR="00FB5570">
        <w:rPr>
          <w:rFonts w:ascii="Gill Sans MT" w:hAnsi="Gill Sans MT"/>
          <w:color w:val="002060"/>
        </w:rPr>
        <w:tab/>
      </w:r>
      <w:r w:rsidR="00FB5570">
        <w:rPr>
          <w:rFonts w:ascii="Gill Sans MT" w:hAnsi="Gill Sans MT"/>
          <w:color w:val="002060"/>
        </w:rPr>
        <w:tab/>
      </w:r>
      <w:r w:rsidR="00FB5570">
        <w:rPr>
          <w:rFonts w:ascii="Gill Sans MT" w:hAnsi="Gill Sans MT"/>
          <w:color w:val="002060"/>
        </w:rPr>
        <w:tab/>
      </w:r>
      <w:r w:rsidR="00FB5570">
        <w:rPr>
          <w:rFonts w:ascii="Gill Sans MT" w:hAnsi="Gill Sans MT"/>
          <w:color w:val="002060"/>
        </w:rPr>
        <w:tab/>
        <w:t xml:space="preserve"> </w:t>
      </w:r>
      <w:r w:rsidR="004D5652" w:rsidRPr="00F846B8">
        <w:rPr>
          <w:rFonts w:ascii="Gill Sans MT" w:hAnsi="Gill Sans MT"/>
          <w:color w:val="002060"/>
        </w:rPr>
        <w:t>Commensurate with experience</w:t>
      </w:r>
    </w:p>
    <w:p w:rsidR="00FB5570" w:rsidRPr="00FB5570" w:rsidRDefault="00FB5570" w:rsidP="00FB5570">
      <w:pPr>
        <w:spacing w:after="100" w:afterAutospacing="1"/>
        <w:jc w:val="both"/>
        <w:rPr>
          <w:rFonts w:ascii="Gill Sans MT" w:hAnsi="Gill Sans MT"/>
          <w:color w:val="002060"/>
          <w:sz w:val="10"/>
          <w:szCs w:val="10"/>
        </w:rPr>
      </w:pPr>
    </w:p>
    <w:p w:rsidR="006D0B7B" w:rsidRPr="00EE4B11" w:rsidRDefault="007703DF" w:rsidP="006D0B7B">
      <w:pPr>
        <w:spacing w:before="100" w:beforeAutospacing="1" w:after="100" w:afterAutospacing="1"/>
        <w:jc w:val="both"/>
        <w:rPr>
          <w:rFonts w:ascii="Gill Sans MT" w:hAnsi="Gill Sans MT"/>
          <w:color w:val="002060"/>
          <w:sz w:val="22"/>
          <w:szCs w:val="22"/>
          <w:lang w:eastAsia="en-GB"/>
        </w:rPr>
      </w:pPr>
      <w:r>
        <w:rPr>
          <w:rFonts w:ascii="Gill Sans MT" w:hAnsi="Gill Sans MT"/>
          <w:color w:val="002060"/>
          <w:sz w:val="22"/>
          <w:szCs w:val="22"/>
        </w:rPr>
        <w:t xml:space="preserve">This is an exciting opportunity to join </w:t>
      </w:r>
      <w:r w:rsidR="006D0B7B" w:rsidRPr="00EE4B11">
        <w:rPr>
          <w:rFonts w:ascii="Gill Sans MT" w:hAnsi="Gill Sans MT"/>
          <w:color w:val="002060"/>
          <w:sz w:val="22"/>
          <w:szCs w:val="22"/>
        </w:rPr>
        <w:t>a</w:t>
      </w:r>
      <w:r w:rsidR="006D0B7B" w:rsidRPr="00EE4B11">
        <w:rPr>
          <w:rFonts w:ascii="Gill Sans MT" w:hAnsi="Gill Sans MT"/>
          <w:color w:val="002060"/>
          <w:sz w:val="22"/>
          <w:szCs w:val="22"/>
          <w:lang w:eastAsia="en-GB"/>
        </w:rPr>
        <w:t xml:space="preserve"> leading full-service CRO</w:t>
      </w:r>
      <w:r>
        <w:rPr>
          <w:rFonts w:ascii="Gill Sans MT" w:hAnsi="Gill Sans MT"/>
          <w:color w:val="002060"/>
          <w:sz w:val="22"/>
          <w:szCs w:val="22"/>
          <w:lang w:eastAsia="en-GB"/>
        </w:rPr>
        <w:t xml:space="preserve"> with a highly dynamic and innovative approach.  B</w:t>
      </w:r>
      <w:r w:rsidR="006D0B7B" w:rsidRPr="00EE4B11">
        <w:rPr>
          <w:rFonts w:ascii="Gill Sans MT" w:hAnsi="Gill Sans MT"/>
          <w:color w:val="002060"/>
          <w:sz w:val="22"/>
          <w:szCs w:val="22"/>
          <w:lang w:eastAsia="en-GB"/>
        </w:rPr>
        <w:t>ig enough to successfully manage large global trials, but with a personalized service level usually associated with a smaller organization</w:t>
      </w:r>
      <w:r>
        <w:rPr>
          <w:rFonts w:ascii="Gill Sans MT" w:hAnsi="Gill Sans MT"/>
          <w:color w:val="002060"/>
          <w:sz w:val="22"/>
          <w:szCs w:val="22"/>
          <w:lang w:eastAsia="en-GB"/>
        </w:rPr>
        <w:t xml:space="preserve"> and a commitment to quality, delivery and exceeding customer expectations</w:t>
      </w:r>
      <w:r w:rsidR="006D0B7B" w:rsidRPr="00EE4B11">
        <w:rPr>
          <w:rFonts w:ascii="Gill Sans MT" w:hAnsi="Gill Sans MT"/>
          <w:color w:val="002060"/>
          <w:sz w:val="22"/>
          <w:szCs w:val="22"/>
          <w:lang w:eastAsia="en-GB"/>
        </w:rPr>
        <w:t xml:space="preserve">. </w:t>
      </w:r>
    </w:p>
    <w:p w:rsidR="007703DF" w:rsidRDefault="006D0B7B" w:rsidP="004D5652">
      <w:pPr>
        <w:jc w:val="both"/>
        <w:rPr>
          <w:rFonts w:ascii="Gill Sans MT" w:hAnsi="Gill Sans MT"/>
          <w:color w:val="002060"/>
          <w:sz w:val="22"/>
          <w:szCs w:val="22"/>
        </w:rPr>
      </w:pPr>
      <w:r w:rsidRPr="00EE4B11">
        <w:rPr>
          <w:rFonts w:ascii="Gill Sans MT" w:hAnsi="Gill Sans MT"/>
          <w:color w:val="002060"/>
          <w:sz w:val="22"/>
          <w:szCs w:val="22"/>
        </w:rPr>
        <w:t>A</w:t>
      </w:r>
      <w:r w:rsidR="00E8466B" w:rsidRPr="00EE4B11">
        <w:rPr>
          <w:rFonts w:ascii="Gill Sans MT" w:hAnsi="Gill Sans MT"/>
          <w:color w:val="002060"/>
          <w:sz w:val="22"/>
          <w:szCs w:val="22"/>
        </w:rPr>
        <w:t xml:space="preserve">n opportunity to join </w:t>
      </w:r>
      <w:proofErr w:type="spellStart"/>
      <w:proofErr w:type="gramStart"/>
      <w:r w:rsidR="00E8466B" w:rsidRPr="00EE4B11">
        <w:rPr>
          <w:rFonts w:ascii="Gill Sans MT" w:hAnsi="Gill Sans MT"/>
          <w:color w:val="002060"/>
          <w:sz w:val="22"/>
          <w:szCs w:val="22"/>
        </w:rPr>
        <w:t>a</w:t>
      </w:r>
      <w:proofErr w:type="spellEnd"/>
      <w:proofErr w:type="gramEnd"/>
      <w:r w:rsidR="00E8466B" w:rsidRPr="00EE4B11">
        <w:rPr>
          <w:rFonts w:ascii="Gill Sans MT" w:hAnsi="Gill Sans MT"/>
          <w:color w:val="002060"/>
          <w:sz w:val="22"/>
          <w:szCs w:val="22"/>
        </w:rPr>
        <w:t xml:space="preserve"> </w:t>
      </w:r>
      <w:r w:rsidR="007703DF">
        <w:rPr>
          <w:rFonts w:ascii="Gill Sans MT" w:hAnsi="Gill Sans MT"/>
          <w:color w:val="002060"/>
          <w:sz w:val="22"/>
          <w:szCs w:val="22"/>
        </w:rPr>
        <w:t xml:space="preserve">extremely </w:t>
      </w:r>
      <w:r w:rsidR="00E8466B" w:rsidRPr="00EE4B11">
        <w:rPr>
          <w:rFonts w:ascii="Gill Sans MT" w:hAnsi="Gill Sans MT"/>
          <w:color w:val="002060"/>
          <w:sz w:val="22"/>
          <w:szCs w:val="22"/>
        </w:rPr>
        <w:t xml:space="preserve">dynamic, global CRO as it </w:t>
      </w:r>
      <w:r w:rsidR="007703DF">
        <w:rPr>
          <w:rFonts w:ascii="Gill Sans MT" w:hAnsi="Gill Sans MT"/>
          <w:color w:val="002060"/>
          <w:sz w:val="22"/>
          <w:szCs w:val="22"/>
        </w:rPr>
        <w:t xml:space="preserve">continues to evolve </w:t>
      </w:r>
      <w:r w:rsidR="00E8466B" w:rsidRPr="00EE4B11">
        <w:rPr>
          <w:rFonts w:ascii="Gill Sans MT" w:hAnsi="Gill Sans MT"/>
          <w:color w:val="002060"/>
          <w:sz w:val="22"/>
          <w:szCs w:val="22"/>
        </w:rPr>
        <w:t xml:space="preserve">through exciting and positive change. The role will allow you to take on </w:t>
      </w:r>
      <w:r w:rsidR="007703DF">
        <w:rPr>
          <w:rFonts w:ascii="Gill Sans MT" w:hAnsi="Gill Sans MT"/>
          <w:color w:val="002060"/>
          <w:sz w:val="22"/>
          <w:szCs w:val="22"/>
        </w:rPr>
        <w:t>key areas or responsibility, fostering relationships with key decision makers, across all service lines, within Pharmaceutical and Biotechnology companies.   You will be assigned key clients across a designated region, with the support and service offerings to be highly successful.</w:t>
      </w:r>
    </w:p>
    <w:p w:rsidR="007703DF" w:rsidRDefault="00EE4B11" w:rsidP="006D0B7B">
      <w:pPr>
        <w:pStyle w:val="Heading1"/>
        <w:spacing w:before="240" w:after="60"/>
        <w:rPr>
          <w:rFonts w:ascii="Gill Sans MT" w:hAnsi="Gill Sans MT"/>
          <w:b w:val="0"/>
          <w:color w:val="002060"/>
          <w:spacing w:val="-3"/>
          <w:sz w:val="22"/>
          <w:szCs w:val="22"/>
        </w:rPr>
      </w:pPr>
      <w:r w:rsidRPr="00EE4B11">
        <w:rPr>
          <w:rFonts w:ascii="Gill Sans MT" w:hAnsi="Gill Sans MT"/>
          <w:b w:val="0"/>
          <w:color w:val="002060"/>
          <w:spacing w:val="-3"/>
          <w:sz w:val="22"/>
          <w:szCs w:val="22"/>
        </w:rPr>
        <w:t>Y</w:t>
      </w:r>
      <w:r w:rsidR="006D0B7B" w:rsidRPr="00EE4B11">
        <w:rPr>
          <w:rFonts w:ascii="Gill Sans MT" w:hAnsi="Gill Sans MT"/>
          <w:b w:val="0"/>
          <w:color w:val="002060"/>
          <w:spacing w:val="-3"/>
          <w:sz w:val="22"/>
          <w:szCs w:val="22"/>
        </w:rPr>
        <w:t xml:space="preserve">ou will be responsible for the identification, negotiation and securing of new client relationships within your region and portfolio of companies.  </w:t>
      </w:r>
      <w:r w:rsidR="007703DF">
        <w:rPr>
          <w:rFonts w:ascii="Gill Sans MT" w:hAnsi="Gill Sans MT"/>
          <w:b w:val="0"/>
          <w:color w:val="002060"/>
          <w:spacing w:val="-3"/>
          <w:sz w:val="22"/>
          <w:szCs w:val="22"/>
        </w:rPr>
        <w:t xml:space="preserve">You will enjoy a high level of autonomy to research and analyse the industry and relevant sectors, develop annual business plans which you will be supported to implement, with clear objectives.  </w:t>
      </w:r>
    </w:p>
    <w:p w:rsidR="007703DF" w:rsidRDefault="007703DF" w:rsidP="006D0B7B">
      <w:pPr>
        <w:pStyle w:val="BodyText"/>
        <w:spacing w:after="0"/>
        <w:ind w:left="61"/>
        <w:jc w:val="both"/>
        <w:rPr>
          <w:rFonts w:ascii="Gill Sans MT" w:hAnsi="Gill Sans MT"/>
          <w:bCs/>
          <w:color w:val="002060"/>
          <w:sz w:val="22"/>
          <w:szCs w:val="22"/>
        </w:rPr>
      </w:pPr>
    </w:p>
    <w:p w:rsidR="006D0B7B" w:rsidRPr="00EE4B11" w:rsidRDefault="007703DF" w:rsidP="006D0B7B">
      <w:pPr>
        <w:pStyle w:val="BodyText"/>
        <w:spacing w:after="0"/>
        <w:ind w:left="61"/>
        <w:jc w:val="both"/>
        <w:rPr>
          <w:rFonts w:ascii="Gill Sans MT" w:hAnsi="Gill Sans MT"/>
          <w:bCs/>
          <w:color w:val="002060"/>
          <w:sz w:val="22"/>
          <w:szCs w:val="22"/>
        </w:rPr>
      </w:pPr>
      <w:r>
        <w:rPr>
          <w:rFonts w:ascii="Gill Sans MT" w:hAnsi="Gill Sans MT"/>
          <w:bCs/>
          <w:color w:val="002060"/>
          <w:sz w:val="22"/>
          <w:szCs w:val="22"/>
        </w:rPr>
        <w:t>W</w:t>
      </w:r>
      <w:r w:rsidR="006D0B7B" w:rsidRPr="00EE4B11">
        <w:rPr>
          <w:rFonts w:ascii="Gill Sans MT" w:hAnsi="Gill Sans MT"/>
          <w:bCs/>
          <w:color w:val="002060"/>
          <w:sz w:val="22"/>
          <w:szCs w:val="22"/>
        </w:rPr>
        <w:t>e are seeking individuals with strong networks and expertise, coupled to an impressive track record of success within one or more of the following areas:</w:t>
      </w:r>
    </w:p>
    <w:p w:rsidR="006D0B7B" w:rsidRPr="00EE4B11" w:rsidRDefault="006D0B7B" w:rsidP="006D0B7B">
      <w:pPr>
        <w:pStyle w:val="BodyText"/>
        <w:spacing w:after="0"/>
        <w:ind w:left="1134" w:hanging="567"/>
        <w:jc w:val="both"/>
        <w:rPr>
          <w:rFonts w:ascii="Gill Sans MT" w:hAnsi="Gill Sans MT"/>
          <w:bCs/>
          <w:color w:val="002060"/>
          <w:szCs w:val="24"/>
        </w:rPr>
      </w:pPr>
    </w:p>
    <w:p w:rsidR="006D0B7B" w:rsidRPr="00EE4B11" w:rsidRDefault="006D0B7B" w:rsidP="007703DF">
      <w:pPr>
        <w:pStyle w:val="BodyText"/>
        <w:numPr>
          <w:ilvl w:val="0"/>
          <w:numId w:val="5"/>
        </w:numPr>
        <w:spacing w:after="0"/>
        <w:jc w:val="both"/>
        <w:rPr>
          <w:rFonts w:ascii="Gill Sans MT" w:hAnsi="Gill Sans MT"/>
          <w:bCs/>
          <w:color w:val="002060"/>
          <w:sz w:val="20"/>
        </w:rPr>
      </w:pPr>
      <w:r w:rsidRPr="00EE4B11">
        <w:rPr>
          <w:rFonts w:ascii="Gill Sans MT" w:hAnsi="Gill Sans MT"/>
          <w:bCs/>
          <w:color w:val="002060"/>
          <w:sz w:val="20"/>
        </w:rPr>
        <w:t>Blue chip pharmaceutical clients</w:t>
      </w:r>
    </w:p>
    <w:p w:rsidR="006D0B7B" w:rsidRPr="00EE4B11" w:rsidRDefault="006D0B7B" w:rsidP="007703DF">
      <w:pPr>
        <w:pStyle w:val="BodyText"/>
        <w:numPr>
          <w:ilvl w:val="0"/>
          <w:numId w:val="5"/>
        </w:numPr>
        <w:spacing w:after="0"/>
        <w:jc w:val="both"/>
        <w:rPr>
          <w:rFonts w:ascii="Gill Sans MT" w:hAnsi="Gill Sans MT"/>
          <w:bCs/>
          <w:color w:val="002060"/>
          <w:sz w:val="20"/>
        </w:rPr>
      </w:pPr>
      <w:r w:rsidRPr="00EE4B11">
        <w:rPr>
          <w:rFonts w:ascii="Gill Sans MT" w:hAnsi="Gill Sans MT"/>
          <w:bCs/>
          <w:color w:val="002060"/>
          <w:sz w:val="20"/>
        </w:rPr>
        <w:t>Emerging and developing medium and small pharmaceutical clients</w:t>
      </w:r>
    </w:p>
    <w:p w:rsidR="006D0B7B" w:rsidRPr="00EE4B11" w:rsidRDefault="006D0B7B" w:rsidP="007703DF">
      <w:pPr>
        <w:pStyle w:val="BodyText"/>
        <w:numPr>
          <w:ilvl w:val="0"/>
          <w:numId w:val="5"/>
        </w:numPr>
        <w:spacing w:after="0"/>
        <w:jc w:val="both"/>
        <w:rPr>
          <w:rFonts w:ascii="Gill Sans MT" w:hAnsi="Gill Sans MT"/>
          <w:bCs/>
          <w:color w:val="002060"/>
          <w:sz w:val="20"/>
        </w:rPr>
      </w:pPr>
      <w:r w:rsidRPr="00EE4B11">
        <w:rPr>
          <w:rFonts w:ascii="Gill Sans MT" w:hAnsi="Gill Sans MT"/>
          <w:bCs/>
          <w:color w:val="002060"/>
          <w:sz w:val="20"/>
        </w:rPr>
        <w:t>Biotechnology clients</w:t>
      </w:r>
    </w:p>
    <w:p w:rsidR="006D0B7B" w:rsidRPr="00EE4B11" w:rsidRDefault="006D0B7B" w:rsidP="007703DF">
      <w:pPr>
        <w:pStyle w:val="BodyText"/>
        <w:numPr>
          <w:ilvl w:val="0"/>
          <w:numId w:val="5"/>
        </w:numPr>
        <w:spacing w:after="0"/>
        <w:jc w:val="both"/>
        <w:rPr>
          <w:rFonts w:ascii="Gill Sans MT" w:hAnsi="Gill Sans MT"/>
          <w:bCs/>
          <w:color w:val="002060"/>
          <w:sz w:val="20"/>
        </w:rPr>
      </w:pPr>
      <w:r w:rsidRPr="00EE4B11">
        <w:rPr>
          <w:rFonts w:ascii="Gill Sans MT" w:hAnsi="Gill Sans MT"/>
          <w:bCs/>
          <w:color w:val="002060"/>
          <w:sz w:val="20"/>
        </w:rPr>
        <w:t>Geographical expertise within the UK / Benelux / Scandinavia regions</w:t>
      </w:r>
    </w:p>
    <w:p w:rsidR="006D0B7B" w:rsidRPr="00EE4B11" w:rsidRDefault="006D0B7B" w:rsidP="00EE4B11">
      <w:pPr>
        <w:pStyle w:val="BodyText"/>
        <w:spacing w:after="0"/>
        <w:ind w:left="781"/>
        <w:jc w:val="both"/>
        <w:rPr>
          <w:rFonts w:ascii="Gill Sans MT" w:hAnsi="Gill Sans MT"/>
          <w:bCs/>
          <w:color w:val="002060"/>
          <w:szCs w:val="24"/>
        </w:rPr>
      </w:pPr>
    </w:p>
    <w:p w:rsidR="006D0B7B" w:rsidRPr="00EE4B11" w:rsidRDefault="006D0B7B" w:rsidP="006D0B7B">
      <w:pPr>
        <w:pStyle w:val="BodyText"/>
        <w:spacing w:after="0"/>
        <w:jc w:val="both"/>
        <w:rPr>
          <w:rFonts w:ascii="Gill Sans MT" w:hAnsi="Gill Sans MT"/>
          <w:bCs/>
          <w:color w:val="002060"/>
          <w:sz w:val="22"/>
          <w:szCs w:val="22"/>
        </w:rPr>
      </w:pPr>
      <w:r w:rsidRPr="00EE4B11">
        <w:rPr>
          <w:rFonts w:ascii="Gill Sans MT" w:hAnsi="Gill Sans MT"/>
          <w:bCs/>
          <w:color w:val="002060"/>
          <w:sz w:val="22"/>
          <w:szCs w:val="22"/>
        </w:rPr>
        <w:t xml:space="preserve">Reporting to the </w:t>
      </w:r>
      <w:r w:rsidR="00FB5570">
        <w:rPr>
          <w:rFonts w:ascii="Gill Sans MT" w:hAnsi="Gill Sans MT"/>
          <w:bCs/>
          <w:color w:val="002060"/>
          <w:sz w:val="22"/>
          <w:szCs w:val="22"/>
        </w:rPr>
        <w:t xml:space="preserve">Senior </w:t>
      </w:r>
      <w:r w:rsidRPr="00EE4B11">
        <w:rPr>
          <w:rFonts w:ascii="Gill Sans MT" w:hAnsi="Gill Sans MT"/>
          <w:bCs/>
          <w:color w:val="002060"/>
          <w:sz w:val="22"/>
          <w:szCs w:val="22"/>
        </w:rPr>
        <w:t>Vice President Busi</w:t>
      </w:r>
      <w:r w:rsidR="00FB5570">
        <w:rPr>
          <w:rFonts w:ascii="Gill Sans MT" w:hAnsi="Gill Sans MT"/>
          <w:bCs/>
          <w:color w:val="002060"/>
          <w:sz w:val="22"/>
          <w:szCs w:val="22"/>
        </w:rPr>
        <w:t>ness Development</w:t>
      </w:r>
      <w:proofErr w:type="gramStart"/>
      <w:r w:rsidR="00FB5570">
        <w:rPr>
          <w:rFonts w:ascii="Gill Sans MT" w:hAnsi="Gill Sans MT"/>
          <w:bCs/>
          <w:color w:val="002060"/>
          <w:sz w:val="22"/>
          <w:szCs w:val="22"/>
        </w:rPr>
        <w:t xml:space="preserve">, </w:t>
      </w:r>
      <w:r w:rsidRPr="00EE4B11">
        <w:rPr>
          <w:rFonts w:ascii="Gill Sans MT" w:hAnsi="Gill Sans MT"/>
          <w:bCs/>
          <w:color w:val="002060"/>
          <w:sz w:val="22"/>
          <w:szCs w:val="22"/>
        </w:rPr>
        <w:t xml:space="preserve"> </w:t>
      </w:r>
      <w:r w:rsidR="00EE4B11" w:rsidRPr="00EE4B11">
        <w:rPr>
          <w:rFonts w:ascii="Gill Sans MT" w:hAnsi="Gill Sans MT"/>
          <w:bCs/>
          <w:color w:val="002060"/>
          <w:sz w:val="22"/>
          <w:szCs w:val="22"/>
        </w:rPr>
        <w:t>you</w:t>
      </w:r>
      <w:proofErr w:type="gramEnd"/>
      <w:r w:rsidRPr="00EE4B11">
        <w:rPr>
          <w:rFonts w:ascii="Gill Sans MT" w:hAnsi="Gill Sans MT"/>
          <w:b/>
          <w:bCs/>
          <w:color w:val="002060"/>
          <w:sz w:val="22"/>
          <w:szCs w:val="22"/>
        </w:rPr>
        <w:t xml:space="preserve"> </w:t>
      </w:r>
      <w:r w:rsidRPr="00EE4B11">
        <w:rPr>
          <w:rFonts w:ascii="Gill Sans MT" w:hAnsi="Gill Sans MT"/>
          <w:bCs/>
          <w:color w:val="002060"/>
          <w:sz w:val="22"/>
          <w:szCs w:val="22"/>
        </w:rPr>
        <w:t xml:space="preserve">will be responsible for the identification, procurement and management for allocated business in Europe. As well as being responsible for nurturing relationships with and securing business from allocated customer accounts, you will proactively identify and qualify new potential clients, develop relationships with decision makers and stakeholders and obtain business from them. This will involve: </w:t>
      </w:r>
    </w:p>
    <w:p w:rsidR="006D0B7B" w:rsidRPr="00EE4B11" w:rsidRDefault="006D0B7B" w:rsidP="006D0B7B">
      <w:pPr>
        <w:pStyle w:val="BodyText"/>
        <w:spacing w:after="0"/>
        <w:jc w:val="both"/>
        <w:rPr>
          <w:rFonts w:ascii="Gill Sans MT" w:hAnsi="Gill Sans MT"/>
          <w:bCs/>
          <w:color w:val="002060"/>
          <w:szCs w:val="24"/>
        </w:rPr>
      </w:pPr>
    </w:p>
    <w:p w:rsidR="006D0B7B" w:rsidRPr="00EE4B11" w:rsidRDefault="006D0B7B" w:rsidP="007703DF">
      <w:pPr>
        <w:pStyle w:val="BodyText"/>
        <w:numPr>
          <w:ilvl w:val="0"/>
          <w:numId w:val="6"/>
        </w:numPr>
        <w:spacing w:after="0"/>
        <w:jc w:val="both"/>
        <w:rPr>
          <w:rFonts w:ascii="Gill Sans MT" w:hAnsi="Gill Sans MT"/>
          <w:bCs/>
          <w:color w:val="002060"/>
          <w:sz w:val="20"/>
        </w:rPr>
      </w:pPr>
      <w:r w:rsidRPr="00EE4B11">
        <w:rPr>
          <w:rFonts w:ascii="Gill Sans MT" w:hAnsi="Gill Sans MT"/>
          <w:bCs/>
          <w:color w:val="002060"/>
          <w:sz w:val="20"/>
        </w:rPr>
        <w:t xml:space="preserve">Managing the complete sales cycle from cold calling to negotiating and closing the sale </w:t>
      </w:r>
    </w:p>
    <w:p w:rsidR="006D0B7B" w:rsidRPr="00EE4B11" w:rsidRDefault="006D0B7B" w:rsidP="007703DF">
      <w:pPr>
        <w:pStyle w:val="BodyText"/>
        <w:numPr>
          <w:ilvl w:val="0"/>
          <w:numId w:val="6"/>
        </w:numPr>
        <w:spacing w:after="0"/>
        <w:jc w:val="both"/>
        <w:rPr>
          <w:rFonts w:ascii="Gill Sans MT" w:hAnsi="Gill Sans MT"/>
          <w:bCs/>
          <w:color w:val="002060"/>
          <w:sz w:val="20"/>
        </w:rPr>
      </w:pPr>
      <w:r w:rsidRPr="00EE4B11">
        <w:rPr>
          <w:rFonts w:ascii="Gill Sans MT" w:hAnsi="Gill Sans MT"/>
          <w:bCs/>
          <w:color w:val="002060"/>
          <w:sz w:val="20"/>
        </w:rPr>
        <w:t>Acting as point of contact to the client</w:t>
      </w:r>
    </w:p>
    <w:p w:rsidR="006D0B7B" w:rsidRPr="00EE4B11" w:rsidRDefault="006D0B7B" w:rsidP="007703DF">
      <w:pPr>
        <w:pStyle w:val="BodyText"/>
        <w:numPr>
          <w:ilvl w:val="0"/>
          <w:numId w:val="6"/>
        </w:numPr>
        <w:spacing w:after="0"/>
        <w:jc w:val="both"/>
        <w:rPr>
          <w:rFonts w:ascii="Gill Sans MT" w:hAnsi="Gill Sans MT"/>
          <w:bCs/>
          <w:color w:val="002060"/>
          <w:sz w:val="20"/>
        </w:rPr>
      </w:pPr>
      <w:r w:rsidRPr="00EE4B11">
        <w:rPr>
          <w:rFonts w:ascii="Gill Sans MT" w:hAnsi="Gill Sans MT"/>
          <w:bCs/>
          <w:color w:val="002060"/>
          <w:sz w:val="20"/>
        </w:rPr>
        <w:t>Responding to client requests</w:t>
      </w:r>
    </w:p>
    <w:p w:rsidR="006D0B7B" w:rsidRPr="00EE4B11" w:rsidRDefault="006D0B7B" w:rsidP="007703DF">
      <w:pPr>
        <w:pStyle w:val="BodyText"/>
        <w:numPr>
          <w:ilvl w:val="0"/>
          <w:numId w:val="6"/>
        </w:numPr>
        <w:spacing w:after="0"/>
        <w:jc w:val="both"/>
        <w:rPr>
          <w:rFonts w:ascii="Gill Sans MT" w:hAnsi="Gill Sans MT"/>
          <w:bCs/>
          <w:color w:val="002060"/>
          <w:sz w:val="20"/>
        </w:rPr>
      </w:pPr>
      <w:r w:rsidRPr="00EE4B11">
        <w:rPr>
          <w:rFonts w:ascii="Gill Sans MT" w:hAnsi="Gill Sans MT"/>
          <w:bCs/>
          <w:color w:val="002060"/>
          <w:sz w:val="20"/>
        </w:rPr>
        <w:t>Assisting in the preparation and review of proposal (including FTE and financial estimates)</w:t>
      </w:r>
    </w:p>
    <w:p w:rsidR="006D0B7B" w:rsidRPr="00EE4B11" w:rsidRDefault="006D0B7B" w:rsidP="007703DF">
      <w:pPr>
        <w:pStyle w:val="BodyText"/>
        <w:numPr>
          <w:ilvl w:val="0"/>
          <w:numId w:val="6"/>
        </w:numPr>
        <w:spacing w:after="0"/>
        <w:jc w:val="both"/>
        <w:rPr>
          <w:rFonts w:ascii="Gill Sans MT" w:hAnsi="Gill Sans MT"/>
          <w:bCs/>
          <w:color w:val="002060"/>
          <w:sz w:val="20"/>
        </w:rPr>
      </w:pPr>
      <w:r w:rsidRPr="00EE4B11">
        <w:rPr>
          <w:rFonts w:ascii="Gill Sans MT" w:hAnsi="Gill Sans MT"/>
          <w:bCs/>
          <w:color w:val="002060"/>
          <w:sz w:val="20"/>
        </w:rPr>
        <w:t xml:space="preserve">Negotiating budgets, contracts, and assisting in the negotiation of ‘out of scopes’ as appropriate. </w:t>
      </w:r>
    </w:p>
    <w:p w:rsidR="006D0B7B" w:rsidRPr="00EE4B11" w:rsidRDefault="006D0B7B" w:rsidP="00EE4B11">
      <w:pPr>
        <w:pStyle w:val="BodyText"/>
        <w:spacing w:after="0"/>
        <w:jc w:val="both"/>
        <w:rPr>
          <w:rFonts w:ascii="Gill Sans MT" w:hAnsi="Gill Sans MT"/>
          <w:bCs/>
          <w:color w:val="002060"/>
          <w:szCs w:val="24"/>
        </w:rPr>
      </w:pPr>
    </w:p>
    <w:p w:rsidR="00FB5570" w:rsidRDefault="00FB5570" w:rsidP="00FB5570">
      <w:pPr>
        <w:jc w:val="both"/>
        <w:rPr>
          <w:rFonts w:ascii="Gill Sans MT" w:hAnsi="Gill Sans MT"/>
          <w:bCs/>
          <w:color w:val="002060"/>
          <w:sz w:val="22"/>
          <w:szCs w:val="22"/>
        </w:rPr>
      </w:pPr>
      <w:r>
        <w:rPr>
          <w:rFonts w:ascii="Gill Sans MT" w:hAnsi="Gill Sans MT"/>
          <w:bCs/>
          <w:color w:val="002060"/>
          <w:sz w:val="22"/>
          <w:szCs w:val="22"/>
        </w:rPr>
        <w:t>This is an extremely exciting opportunity within a forward thinking business, where you will be rewarded for success and allowed to flourish as an outstanding business development professional.</w:t>
      </w:r>
      <w:bookmarkStart w:id="0" w:name="_GoBack"/>
      <w:bookmarkEnd w:id="0"/>
    </w:p>
    <w:p w:rsidR="00EE4B11" w:rsidRDefault="00EE4B11" w:rsidP="004D5652">
      <w:pPr>
        <w:jc w:val="center"/>
        <w:rPr>
          <w:rFonts w:ascii="Gill Sans MT" w:hAnsi="Gill Sans MT"/>
          <w:i/>
          <w:color w:val="002060"/>
          <w:sz w:val="16"/>
          <w:szCs w:val="16"/>
        </w:rPr>
      </w:pPr>
    </w:p>
    <w:p w:rsidR="00FB5570" w:rsidRDefault="00FB5570" w:rsidP="004D5652">
      <w:pPr>
        <w:jc w:val="center"/>
        <w:rPr>
          <w:rFonts w:ascii="Gill Sans MT" w:hAnsi="Gill Sans MT"/>
          <w:i/>
          <w:color w:val="002060"/>
          <w:sz w:val="16"/>
          <w:szCs w:val="16"/>
        </w:rPr>
      </w:pPr>
    </w:p>
    <w:p w:rsidR="00FB5570" w:rsidRDefault="00FB5570" w:rsidP="004D5652">
      <w:pPr>
        <w:jc w:val="center"/>
        <w:rPr>
          <w:rFonts w:ascii="Gill Sans MT" w:hAnsi="Gill Sans MT"/>
          <w:i/>
          <w:color w:val="002060"/>
          <w:sz w:val="16"/>
          <w:szCs w:val="16"/>
        </w:rPr>
      </w:pPr>
    </w:p>
    <w:p w:rsidR="00685052" w:rsidRPr="00EE4B11" w:rsidRDefault="00EE4B11" w:rsidP="004D5652">
      <w:pPr>
        <w:jc w:val="center"/>
        <w:rPr>
          <w:rFonts w:ascii="Gill Sans MT" w:hAnsi="Gill Sans MT"/>
          <w:i/>
          <w:color w:val="002060"/>
          <w:sz w:val="18"/>
          <w:szCs w:val="18"/>
        </w:rPr>
      </w:pPr>
      <w:r>
        <w:rPr>
          <w:rFonts w:ascii="Gill Sans MT" w:hAnsi="Gill Sans MT"/>
          <w:i/>
          <w:color w:val="002060"/>
          <w:sz w:val="18"/>
          <w:szCs w:val="18"/>
        </w:rPr>
        <w:t>F</w:t>
      </w:r>
      <w:r w:rsidR="004D5652">
        <w:rPr>
          <w:rFonts w:ascii="Gill Sans MT" w:hAnsi="Gill Sans MT"/>
          <w:i/>
          <w:color w:val="002060"/>
          <w:sz w:val="18"/>
          <w:szCs w:val="18"/>
        </w:rPr>
        <w:t>or further information or a discussion in complete confidence, please contact Dr Grant Coren,</w:t>
      </w:r>
    </w:p>
    <w:p w:rsidR="004D5652" w:rsidRDefault="00685052" w:rsidP="004D5652">
      <w:pPr>
        <w:jc w:val="center"/>
        <w:rPr>
          <w:rFonts w:ascii="Gill Sans MT" w:hAnsi="Gill Sans MT"/>
          <w:i/>
          <w:color w:val="002060"/>
          <w:sz w:val="18"/>
          <w:szCs w:val="18"/>
        </w:rPr>
      </w:pPr>
      <w:r>
        <w:rPr>
          <w:rFonts w:ascii="Gill Sans MT" w:hAnsi="Gill Sans MT"/>
          <w:i/>
          <w:color w:val="002060"/>
          <w:sz w:val="18"/>
          <w:szCs w:val="18"/>
        </w:rPr>
        <w:t>P</w:t>
      </w:r>
      <w:r w:rsidR="004D5652">
        <w:rPr>
          <w:rFonts w:ascii="Gill Sans MT" w:hAnsi="Gill Sans MT"/>
          <w:i/>
          <w:color w:val="002060"/>
          <w:sz w:val="18"/>
          <w:szCs w:val="18"/>
        </w:rPr>
        <w:t xml:space="preserve">harma-Search Ltd - </w:t>
      </w:r>
      <w:hyperlink r:id="rId8" w:history="1">
        <w:r w:rsidR="004D5652">
          <w:rPr>
            <w:rStyle w:val="Hyperlink"/>
            <w:rFonts w:ascii="Gill Sans MT" w:hAnsi="Gill Sans MT"/>
            <w:i/>
            <w:sz w:val="18"/>
            <w:szCs w:val="18"/>
          </w:rPr>
          <w:t>grant@pharma-search.co.uk</w:t>
        </w:r>
      </w:hyperlink>
      <w:r w:rsidR="004D5652">
        <w:rPr>
          <w:rFonts w:ascii="Gill Sans MT" w:hAnsi="Gill Sans MT"/>
          <w:i/>
          <w:color w:val="002060"/>
          <w:sz w:val="18"/>
          <w:szCs w:val="18"/>
        </w:rPr>
        <w:t>, telephone: + 44 (0) 1442 345 340.</w:t>
      </w:r>
    </w:p>
    <w:sectPr w:rsidR="004D5652" w:rsidSect="00B31B5B">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932" w:rsidRDefault="00181932" w:rsidP="006922CA">
      <w:r>
        <w:separator/>
      </w:r>
    </w:p>
  </w:endnote>
  <w:endnote w:type="continuationSeparator" w:id="0">
    <w:p w:rsidR="00181932" w:rsidRDefault="00181932"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0" w:rsidRDefault="00205BA0" w:rsidP="006F185F">
    <w:pPr>
      <w:pStyle w:val="Footer"/>
      <w:jc w:val="center"/>
    </w:pPr>
  </w:p>
  <w:p w:rsidR="004E763A" w:rsidRDefault="00EE4B11" w:rsidP="00EE4B11">
    <w:pPr>
      <w:pStyle w:val="Footer"/>
      <w:jc w:val="center"/>
    </w:pPr>
    <w:r w:rsidRPr="00205BA0">
      <w:rPr>
        <w:noProof/>
        <w:lang w:eastAsia="en-GB"/>
      </w:rPr>
      <w:drawing>
        <wp:inline distT="0" distB="0" distL="0" distR="0">
          <wp:extent cx="2381250" cy="352425"/>
          <wp:effectExtent l="19050" t="0" r="0" b="0"/>
          <wp:docPr id="1" name="Picture 1" descr="PharmaSearc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8.jpg"/>
                  <pic:cNvPicPr/>
                </pic:nvPicPr>
                <pic:blipFill>
                  <a:blip r:embed="rId1"/>
                  <a:stretch>
                    <a:fillRect/>
                  </a:stretch>
                </pic:blipFill>
                <pic:spPr>
                  <a:xfrm>
                    <a:off x="0" y="0"/>
                    <a:ext cx="2381250" cy="352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932" w:rsidRDefault="00181932" w:rsidP="006922CA">
      <w:r>
        <w:separator/>
      </w:r>
    </w:p>
  </w:footnote>
  <w:footnote w:type="continuationSeparator" w:id="0">
    <w:p w:rsidR="00181932" w:rsidRDefault="00181932" w:rsidP="00692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1819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181932" w:rsidP="00D0367B">
    <w:pPr>
      <w:spacing w:after="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left:0;text-align:left;margin-left:-101.35pt;margin-top:-149.15pt;width:612pt;height:858.75pt;z-index:-251656192;mso-position-horizontal-relative:margin;mso-position-vertical-relative:margin" o:allowincell="f">
          <v:imagedata r:id="rId1" o:title="bg"/>
          <w10:wrap anchorx="margin" anchory="margin"/>
        </v:shape>
      </w:pict>
    </w:r>
    <w:r w:rsidR="00D0367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2CA" w:rsidRDefault="001819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0pt;height:120pt" o:bullet="t">
        <v:imagedata r:id="rId1" o:title="clip_image001"/>
      </v:shape>
    </w:pict>
  </w:numPicBullet>
  <w:numPicBullet w:numPicBulletId="1">
    <w:pict>
      <v:shape id="_x0000_i1058" type="#_x0000_t75" style="width:9pt;height:9pt" o:bullet="t">
        <v:imagedata r:id="rId2" o:title="BD10267_"/>
      </v:shape>
    </w:pict>
  </w:numPicBullet>
  <w:abstractNum w:abstractNumId="0">
    <w:nsid w:val="037E358C"/>
    <w:multiLevelType w:val="hybridMultilevel"/>
    <w:tmpl w:val="12A6A652"/>
    <w:lvl w:ilvl="0" w:tplc="1E06117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9D547A"/>
    <w:multiLevelType w:val="hybridMultilevel"/>
    <w:tmpl w:val="1E0293DC"/>
    <w:lvl w:ilvl="0" w:tplc="4FBC482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FC311D9"/>
    <w:multiLevelType w:val="hybridMultilevel"/>
    <w:tmpl w:val="A79A6686"/>
    <w:lvl w:ilvl="0" w:tplc="42B0AACE">
      <w:start w:val="1"/>
      <w:numFmt w:val="bullet"/>
      <w:lvlText w:val=""/>
      <w:lvlPicBulletId w:val="1"/>
      <w:lvlJc w:val="left"/>
      <w:pPr>
        <w:ind w:left="781" w:hanging="360"/>
      </w:pPr>
      <w:rPr>
        <w:rFonts w:ascii="Symbol" w:hAnsi="Symbol" w:hint="default"/>
        <w:color w:val="auto"/>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abstractNum w:abstractNumId="3">
    <w:nsid w:val="6CD87C5E"/>
    <w:multiLevelType w:val="hybridMultilevel"/>
    <w:tmpl w:val="F6829ADC"/>
    <w:lvl w:ilvl="0" w:tplc="4FBC482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F323008"/>
    <w:multiLevelType w:val="hybridMultilevel"/>
    <w:tmpl w:val="996A0944"/>
    <w:lvl w:ilvl="0" w:tplc="42B0AAC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41A6676"/>
    <w:multiLevelType w:val="hybridMultilevel"/>
    <w:tmpl w:val="33161E66"/>
    <w:lvl w:ilvl="0" w:tplc="42B0AACE">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52321E0"/>
    <w:multiLevelType w:val="hybridMultilevel"/>
    <w:tmpl w:val="8F0C5E2C"/>
    <w:lvl w:ilvl="0" w:tplc="4FBC4820">
      <w:start w:val="1"/>
      <w:numFmt w:val="bullet"/>
      <w:lvlText w:val=""/>
      <w:lvlPicBulletId w:val="0"/>
      <w:lvlJc w:val="left"/>
      <w:pPr>
        <w:ind w:left="781" w:hanging="360"/>
      </w:pPr>
      <w:rPr>
        <w:rFonts w:ascii="Symbol" w:hAnsi="Symbol" w:hint="default"/>
        <w:color w:val="auto"/>
      </w:rPr>
    </w:lvl>
    <w:lvl w:ilvl="1" w:tplc="08090003">
      <w:start w:val="1"/>
      <w:numFmt w:val="bullet"/>
      <w:lvlText w:val="o"/>
      <w:lvlJc w:val="left"/>
      <w:pPr>
        <w:ind w:left="1501" w:hanging="360"/>
      </w:pPr>
      <w:rPr>
        <w:rFonts w:ascii="Courier New" w:hAnsi="Courier New" w:cs="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Courier New" w:hint="default"/>
      </w:rPr>
    </w:lvl>
    <w:lvl w:ilvl="8" w:tplc="08090005">
      <w:start w:val="1"/>
      <w:numFmt w:val="bullet"/>
      <w:lvlText w:val=""/>
      <w:lvlJc w:val="left"/>
      <w:pPr>
        <w:ind w:left="6541"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CA"/>
    <w:rsid w:val="00010341"/>
    <w:rsid w:val="00060744"/>
    <w:rsid w:val="00075398"/>
    <w:rsid w:val="001061A8"/>
    <w:rsid w:val="00121D3B"/>
    <w:rsid w:val="00181932"/>
    <w:rsid w:val="00205BA0"/>
    <w:rsid w:val="00211F36"/>
    <w:rsid w:val="002B4790"/>
    <w:rsid w:val="002D6C28"/>
    <w:rsid w:val="003247CC"/>
    <w:rsid w:val="00360805"/>
    <w:rsid w:val="00392A94"/>
    <w:rsid w:val="003A4647"/>
    <w:rsid w:val="004A13DE"/>
    <w:rsid w:val="004D5652"/>
    <w:rsid w:val="004E763A"/>
    <w:rsid w:val="005119D6"/>
    <w:rsid w:val="00526F2B"/>
    <w:rsid w:val="00542B31"/>
    <w:rsid w:val="00577AE7"/>
    <w:rsid w:val="0058600D"/>
    <w:rsid w:val="005A3358"/>
    <w:rsid w:val="005A5B5A"/>
    <w:rsid w:val="005C0A4D"/>
    <w:rsid w:val="00667A21"/>
    <w:rsid w:val="0068208A"/>
    <w:rsid w:val="00685052"/>
    <w:rsid w:val="006922CA"/>
    <w:rsid w:val="006D0B7B"/>
    <w:rsid w:val="006E15C3"/>
    <w:rsid w:val="006F185F"/>
    <w:rsid w:val="00723171"/>
    <w:rsid w:val="007703DF"/>
    <w:rsid w:val="00771251"/>
    <w:rsid w:val="0079179E"/>
    <w:rsid w:val="008A0B53"/>
    <w:rsid w:val="00944109"/>
    <w:rsid w:val="00994FE4"/>
    <w:rsid w:val="00A45E1D"/>
    <w:rsid w:val="00A9402D"/>
    <w:rsid w:val="00B31B5B"/>
    <w:rsid w:val="00B8734A"/>
    <w:rsid w:val="00C64E2D"/>
    <w:rsid w:val="00D0367B"/>
    <w:rsid w:val="00D16808"/>
    <w:rsid w:val="00D52064"/>
    <w:rsid w:val="00E529AD"/>
    <w:rsid w:val="00E8466B"/>
    <w:rsid w:val="00EB24EE"/>
    <w:rsid w:val="00EC0355"/>
    <w:rsid w:val="00EE4B11"/>
    <w:rsid w:val="00F04EE6"/>
    <w:rsid w:val="00F31015"/>
    <w:rsid w:val="00F44496"/>
    <w:rsid w:val="00F846B8"/>
    <w:rsid w:val="00FB5570"/>
    <w:rsid w:val="00FD6742"/>
    <w:rsid w:val="00FE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0B7B"/>
    <w:pPr>
      <w:keepNext/>
      <w:jc w:val="both"/>
      <w:outlineLvl w:val="0"/>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character" w:customStyle="1" w:styleId="Heading1Char">
    <w:name w:val="Heading 1 Char"/>
    <w:basedOn w:val="DefaultParagraphFont"/>
    <w:link w:val="Heading1"/>
    <w:rsid w:val="006D0B7B"/>
    <w:rPr>
      <w:rFonts w:ascii="Times New Roman" w:eastAsia="Times New Roman" w:hAnsi="Times New Roman" w:cs="Times New Roman"/>
      <w:b/>
      <w:bCs/>
      <w:sz w:val="24"/>
      <w:szCs w:val="20"/>
    </w:rPr>
  </w:style>
  <w:style w:type="paragraph" w:styleId="BodyText">
    <w:name w:val="Body Text"/>
    <w:basedOn w:val="Normal"/>
    <w:link w:val="BodyTextChar"/>
    <w:rsid w:val="006D0B7B"/>
    <w:pPr>
      <w:spacing w:after="120"/>
    </w:pPr>
    <w:rPr>
      <w:szCs w:val="20"/>
      <w:lang w:val="en-GB"/>
    </w:rPr>
  </w:style>
  <w:style w:type="character" w:customStyle="1" w:styleId="BodyTextChar">
    <w:name w:val="Body Text Char"/>
    <w:basedOn w:val="DefaultParagraphFont"/>
    <w:link w:val="BodyText"/>
    <w:rsid w:val="006D0B7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0B7B"/>
    <w:pPr>
      <w:keepNext/>
      <w:jc w:val="both"/>
      <w:outlineLvl w:val="0"/>
    </w:pPr>
    <w:rPr>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character" w:customStyle="1" w:styleId="Heading1Char">
    <w:name w:val="Heading 1 Char"/>
    <w:basedOn w:val="DefaultParagraphFont"/>
    <w:link w:val="Heading1"/>
    <w:rsid w:val="006D0B7B"/>
    <w:rPr>
      <w:rFonts w:ascii="Times New Roman" w:eastAsia="Times New Roman" w:hAnsi="Times New Roman" w:cs="Times New Roman"/>
      <w:b/>
      <w:bCs/>
      <w:sz w:val="24"/>
      <w:szCs w:val="20"/>
    </w:rPr>
  </w:style>
  <w:style w:type="paragraph" w:styleId="BodyText">
    <w:name w:val="Body Text"/>
    <w:basedOn w:val="Normal"/>
    <w:link w:val="BodyTextChar"/>
    <w:rsid w:val="006D0B7B"/>
    <w:pPr>
      <w:spacing w:after="120"/>
    </w:pPr>
    <w:rPr>
      <w:szCs w:val="20"/>
      <w:lang w:val="en-GB"/>
    </w:rPr>
  </w:style>
  <w:style w:type="character" w:customStyle="1" w:styleId="BodyTextChar">
    <w:name w:val="Body Text Char"/>
    <w:basedOn w:val="DefaultParagraphFont"/>
    <w:link w:val="BodyText"/>
    <w:rsid w:val="006D0B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99904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Pharma-Search Ltd.</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2</cp:revision>
  <cp:lastPrinted>2013-01-30T12:32:00Z</cp:lastPrinted>
  <dcterms:created xsi:type="dcterms:W3CDTF">2014-04-16T09:43:00Z</dcterms:created>
  <dcterms:modified xsi:type="dcterms:W3CDTF">2014-04-16T09:43:00Z</dcterms:modified>
</cp:coreProperties>
</file>