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F2" w:rsidRPr="008F7E34" w:rsidRDefault="00900093" w:rsidP="007D4F73">
      <w:pPr>
        <w:pStyle w:val="Header"/>
        <w:ind w:right="-483"/>
        <w:jc w:val="center"/>
        <w:rPr>
          <w:color w:val="002060"/>
        </w:rPr>
      </w:pPr>
      <w:bookmarkStart w:id="0" w:name="_GoBack"/>
      <w:bookmarkEnd w:id="0"/>
      <w:r>
        <w:rPr>
          <w:noProof/>
          <w:lang w:eastAsia="en-GB"/>
        </w:rPr>
        <w:drawing>
          <wp:anchor distT="0" distB="0" distL="114300" distR="114300" simplePos="0" relativeHeight="251656704" behindDoc="1" locked="0" layoutInCell="1" allowOverlap="1">
            <wp:simplePos x="0" y="0"/>
            <wp:positionH relativeFrom="column">
              <wp:posOffset>-37465</wp:posOffset>
            </wp:positionH>
            <wp:positionV relativeFrom="paragraph">
              <wp:posOffset>161925</wp:posOffset>
            </wp:positionV>
            <wp:extent cx="2503805" cy="371475"/>
            <wp:effectExtent l="0" t="0" r="0" b="0"/>
            <wp:wrapTight wrapText="bothSides">
              <wp:wrapPolygon edited="0">
                <wp:start x="0" y="0"/>
                <wp:lineTo x="0" y="21046"/>
                <wp:lineTo x="21364" y="21046"/>
                <wp:lineTo x="21364" y="0"/>
                <wp:lineTo x="0" y="0"/>
              </wp:wrapPolygon>
            </wp:wrapTight>
            <wp:docPr id="5" name="Picture 7"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80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C5">
        <w:rPr>
          <w:noProof/>
          <w:color w:val="002060"/>
          <w:lang w:eastAsia="en-GB"/>
        </w:rPr>
        <w:t xml:space="preserve">                      </w:t>
      </w:r>
      <w:r>
        <w:rPr>
          <w:noProof/>
          <w:color w:val="002060"/>
          <w:lang w:eastAsia="en-GB"/>
        </w:rPr>
        <w:drawing>
          <wp:inline distT="0" distB="0" distL="0" distR="0">
            <wp:extent cx="2000250" cy="533400"/>
            <wp:effectExtent l="0" t="0" r="0" b="0"/>
            <wp:docPr id="1" name="Picture 1" descr="Mapi - regis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i - registrat"/>
                    <pic:cNvPicPr>
                      <a:picLocks noChangeAspect="1" noChangeArrowheads="1"/>
                    </pic:cNvPicPr>
                  </pic:nvPicPr>
                  <pic:blipFill>
                    <a:blip r:embed="rId10">
                      <a:extLst>
                        <a:ext uri="{28A0092B-C50C-407E-A947-70E740481C1C}">
                          <a14:useLocalDpi xmlns:a14="http://schemas.microsoft.com/office/drawing/2010/main" val="0"/>
                        </a:ext>
                      </a:extLst>
                    </a:blip>
                    <a:srcRect b="20000"/>
                    <a:stretch>
                      <a:fillRect/>
                    </a:stretch>
                  </pic:blipFill>
                  <pic:spPr bwMode="auto">
                    <a:xfrm>
                      <a:off x="0" y="0"/>
                      <a:ext cx="2000250" cy="533400"/>
                    </a:xfrm>
                    <a:prstGeom prst="rect">
                      <a:avLst/>
                    </a:prstGeom>
                    <a:noFill/>
                    <a:ln>
                      <a:noFill/>
                    </a:ln>
                  </pic:spPr>
                </pic:pic>
              </a:graphicData>
            </a:graphic>
          </wp:inline>
        </w:drawing>
      </w:r>
    </w:p>
    <w:p w:rsidR="000156F2" w:rsidRPr="008F7E34" w:rsidRDefault="000156F2" w:rsidP="00A24B25">
      <w:pPr>
        <w:jc w:val="both"/>
        <w:rPr>
          <w:color w:val="002060"/>
        </w:rPr>
      </w:pPr>
    </w:p>
    <w:p w:rsidR="000156F2" w:rsidRPr="008F7E34" w:rsidRDefault="000156F2" w:rsidP="00A24B25">
      <w:pPr>
        <w:jc w:val="both"/>
        <w:rPr>
          <w:color w:val="002060"/>
        </w:rPr>
      </w:pPr>
    </w:p>
    <w:p w:rsidR="000156F2" w:rsidRPr="008F7E34" w:rsidRDefault="000156F2" w:rsidP="00A24B25">
      <w:pPr>
        <w:jc w:val="both"/>
        <w:rPr>
          <w:color w:val="002060"/>
        </w:rPr>
      </w:pPr>
    </w:p>
    <w:p w:rsidR="000156F2" w:rsidRPr="008F7E34" w:rsidRDefault="000156F2" w:rsidP="00A24B25">
      <w:pPr>
        <w:jc w:val="both"/>
        <w:rPr>
          <w:color w:val="002060"/>
        </w:rPr>
      </w:pPr>
    </w:p>
    <w:p w:rsidR="000156F2" w:rsidRPr="008F7E34" w:rsidRDefault="000156F2" w:rsidP="00A24B25">
      <w:pPr>
        <w:jc w:val="both"/>
        <w:rPr>
          <w:color w:val="002060"/>
        </w:rPr>
      </w:pPr>
    </w:p>
    <w:p w:rsidR="000156F2" w:rsidRPr="008F7E34" w:rsidRDefault="000156F2" w:rsidP="00A24B25">
      <w:pPr>
        <w:jc w:val="both"/>
        <w:rPr>
          <w:color w:val="002060"/>
        </w:rPr>
      </w:pPr>
    </w:p>
    <w:p w:rsidR="000156F2" w:rsidRPr="008F7E34" w:rsidRDefault="00900093" w:rsidP="00C63202">
      <w:pPr>
        <w:spacing w:after="120"/>
        <w:rPr>
          <w:b/>
          <w:color w:val="002060"/>
          <w:sz w:val="3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226060</wp:posOffset>
                </wp:positionV>
                <wp:extent cx="5356225" cy="3332480"/>
                <wp:effectExtent l="38100" t="114300" r="92075" b="203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3332480"/>
                        </a:xfrm>
                        <a:prstGeom prst="rect">
                          <a:avLst/>
                        </a:prstGeom>
                        <a:solidFill>
                          <a:srgbClr val="FFFFFF"/>
                        </a:solidFill>
                        <a:ln w="76200">
                          <a:solidFill>
                            <a:srgbClr val="002060"/>
                          </a:solidFill>
                          <a:miter lim="800000"/>
                          <a:headEnd/>
                          <a:tailEnd/>
                        </a:ln>
                        <a:effectLst>
                          <a:outerShdw dist="107763" dir="18900000" algn="ctr" rotWithShape="0">
                            <a:srgbClr val="365F91">
                              <a:alpha val="50000"/>
                            </a:srgbClr>
                          </a:outerShdw>
                        </a:effectLst>
                      </wps:spPr>
                      <wps:txbx>
                        <w:txbxContent>
                          <w:p w:rsidR="000156F2" w:rsidRPr="00402B99" w:rsidRDefault="000156F2" w:rsidP="00402B99">
                            <w:pPr>
                              <w:jc w:val="center"/>
                              <w:rPr>
                                <w:b/>
                                <w:color w:val="003399"/>
                                <w:sz w:val="48"/>
                                <w:szCs w:val="48"/>
                              </w:rPr>
                            </w:pPr>
                          </w:p>
                          <w:p w:rsidR="000156F2" w:rsidRPr="001E26B0" w:rsidRDefault="000156F2" w:rsidP="00402B99">
                            <w:pPr>
                              <w:jc w:val="center"/>
                              <w:rPr>
                                <w:rFonts w:ascii="Gill Sans MT" w:hAnsi="Gill Sans MT"/>
                                <w:b/>
                                <w:color w:val="000099"/>
                                <w:sz w:val="48"/>
                                <w:szCs w:val="48"/>
                              </w:rPr>
                            </w:pPr>
                            <w:r w:rsidRPr="001E26B0">
                              <w:rPr>
                                <w:rFonts w:ascii="Gill Sans MT" w:hAnsi="Gill Sans MT"/>
                                <w:b/>
                                <w:color w:val="000099"/>
                                <w:sz w:val="48"/>
                                <w:szCs w:val="48"/>
                              </w:rPr>
                              <w:t>Assignment Brief</w:t>
                            </w:r>
                          </w:p>
                          <w:p w:rsidR="000156F2" w:rsidRPr="001E26B0" w:rsidRDefault="000156F2" w:rsidP="00402B99">
                            <w:pPr>
                              <w:jc w:val="center"/>
                              <w:rPr>
                                <w:rFonts w:ascii="Gill Sans MT" w:hAnsi="Gill Sans MT"/>
                                <w:b/>
                                <w:color w:val="000099"/>
                                <w:sz w:val="48"/>
                                <w:szCs w:val="48"/>
                              </w:rPr>
                            </w:pPr>
                          </w:p>
                          <w:p w:rsidR="000156F2" w:rsidRPr="001E26B0" w:rsidRDefault="000156F2" w:rsidP="00402B99">
                            <w:pPr>
                              <w:jc w:val="center"/>
                              <w:rPr>
                                <w:rFonts w:ascii="Gill Sans MT" w:hAnsi="Gill Sans MT"/>
                                <w:b/>
                                <w:color w:val="000099"/>
                                <w:sz w:val="48"/>
                                <w:szCs w:val="48"/>
                              </w:rPr>
                            </w:pPr>
                            <w:proofErr w:type="gramStart"/>
                            <w:r w:rsidRPr="001E26B0">
                              <w:rPr>
                                <w:rFonts w:ascii="Gill Sans MT" w:hAnsi="Gill Sans MT"/>
                                <w:b/>
                                <w:color w:val="000099"/>
                                <w:sz w:val="48"/>
                                <w:szCs w:val="48"/>
                              </w:rPr>
                              <w:t>for</w:t>
                            </w:r>
                            <w:proofErr w:type="gramEnd"/>
                            <w:r w:rsidRPr="001E26B0">
                              <w:rPr>
                                <w:rFonts w:ascii="Gill Sans MT" w:hAnsi="Gill Sans MT"/>
                                <w:b/>
                                <w:color w:val="000099"/>
                                <w:sz w:val="48"/>
                                <w:szCs w:val="48"/>
                              </w:rPr>
                              <w:t xml:space="preserve"> the position of</w:t>
                            </w:r>
                          </w:p>
                          <w:p w:rsidR="000156F2" w:rsidRPr="001E26B0" w:rsidRDefault="000156F2" w:rsidP="00402B99">
                            <w:pPr>
                              <w:jc w:val="center"/>
                              <w:rPr>
                                <w:rFonts w:ascii="Gill Sans MT" w:hAnsi="Gill Sans MT"/>
                                <w:b/>
                                <w:color w:val="000099"/>
                                <w:sz w:val="48"/>
                                <w:szCs w:val="48"/>
                              </w:rPr>
                            </w:pPr>
                          </w:p>
                          <w:p w:rsidR="000156F2" w:rsidRDefault="000156F2" w:rsidP="00402B99">
                            <w:pPr>
                              <w:jc w:val="center"/>
                              <w:rPr>
                                <w:rFonts w:ascii="Gill Sans MT" w:hAnsi="Gill Sans MT"/>
                                <w:b/>
                                <w:color w:val="000099"/>
                                <w:sz w:val="48"/>
                                <w:szCs w:val="48"/>
                              </w:rPr>
                            </w:pPr>
                            <w:r>
                              <w:rPr>
                                <w:rFonts w:ascii="Gill Sans MT" w:hAnsi="Gill Sans MT"/>
                                <w:b/>
                                <w:color w:val="000099"/>
                                <w:sz w:val="48"/>
                                <w:szCs w:val="48"/>
                              </w:rPr>
                              <w:t>Business Development Director</w:t>
                            </w:r>
                          </w:p>
                          <w:p w:rsidR="000156F2" w:rsidRPr="001E26B0" w:rsidRDefault="000156F2" w:rsidP="00402B99">
                            <w:pPr>
                              <w:jc w:val="center"/>
                              <w:rPr>
                                <w:rFonts w:ascii="Gill Sans MT" w:hAnsi="Gill Sans MT"/>
                                <w:b/>
                                <w:color w:val="000099"/>
                                <w:sz w:val="48"/>
                                <w:szCs w:val="48"/>
                              </w:rPr>
                            </w:pPr>
                            <w:r>
                              <w:rPr>
                                <w:rFonts w:ascii="Gill Sans MT" w:hAnsi="Gill Sans MT"/>
                                <w:b/>
                                <w:color w:val="000099"/>
                                <w:sz w:val="48"/>
                                <w:szCs w:val="48"/>
                              </w:rPr>
                              <w:t xml:space="preserve">- </w:t>
                            </w:r>
                            <w:smartTag w:uri="urn:schemas-microsoft-com:office:smarttags" w:element="country-region">
                              <w:smartTag w:uri="urn:schemas-microsoft-com:office:smarttags" w:element="place">
                                <w:r>
                                  <w:rPr>
                                    <w:rFonts w:ascii="Gill Sans MT" w:hAnsi="Gill Sans MT"/>
                                    <w:b/>
                                    <w:color w:val="000099"/>
                                    <w:sz w:val="48"/>
                                    <w:szCs w:val="48"/>
                                  </w:rPr>
                                  <w:t>UK</w:t>
                                </w:r>
                              </w:smartTag>
                            </w:smartTag>
                            <w:r>
                              <w:rPr>
                                <w:rFonts w:ascii="Gill Sans MT" w:hAnsi="Gill Sans MT"/>
                                <w:b/>
                                <w:color w:val="000099"/>
                                <w:sz w:val="48"/>
                                <w:szCs w:val="48"/>
                              </w:rPr>
                              <w:t xml:space="preserve">&amp; Nordics - </w:t>
                            </w:r>
                          </w:p>
                          <w:p w:rsidR="000156F2" w:rsidRPr="001E26B0" w:rsidRDefault="000156F2" w:rsidP="00402B99">
                            <w:pPr>
                              <w:jc w:val="center"/>
                              <w:rPr>
                                <w:rFonts w:ascii="Gill Sans MT" w:hAnsi="Gill Sans MT"/>
                                <w:b/>
                                <w:color w:val="000099"/>
                                <w:sz w:val="48"/>
                                <w:szCs w:val="48"/>
                              </w:rPr>
                            </w:pPr>
                          </w:p>
                          <w:p w:rsidR="000156F2" w:rsidRDefault="000156F2" w:rsidP="00402B99">
                            <w:pPr>
                              <w:jc w:val="center"/>
                              <w:rPr>
                                <w:rFonts w:ascii="Gill Sans MT" w:hAnsi="Gill Sans MT"/>
                                <w:b/>
                                <w:color w:val="000099"/>
                                <w:sz w:val="36"/>
                                <w:szCs w:val="36"/>
                              </w:rPr>
                            </w:pPr>
                            <w:r>
                              <w:rPr>
                                <w:rFonts w:ascii="Gill Sans MT" w:hAnsi="Gill Sans MT"/>
                                <w:b/>
                                <w:color w:val="000099"/>
                                <w:sz w:val="36"/>
                                <w:szCs w:val="36"/>
                              </w:rPr>
                              <w:t>Ref: PSL4015</w:t>
                            </w:r>
                            <w:r>
                              <w:rPr>
                                <w:rFonts w:ascii="Gill Sans MT" w:hAnsi="Gill Sans MT"/>
                                <w:b/>
                                <w:color w:val="000099"/>
                                <w:sz w:val="36"/>
                                <w:szCs w:val="36"/>
                              </w:rPr>
                              <w:br/>
                            </w:r>
                          </w:p>
                          <w:p w:rsidR="000156F2" w:rsidRDefault="000156F2" w:rsidP="00402B99">
                            <w:pPr>
                              <w:jc w:val="center"/>
                              <w:rPr>
                                <w:rFonts w:ascii="Gill Sans MT" w:hAnsi="Gill Sans MT"/>
                                <w:b/>
                                <w:color w:val="000099"/>
                                <w:sz w:val="36"/>
                                <w:szCs w:val="36"/>
                              </w:rPr>
                            </w:pPr>
                          </w:p>
                          <w:p w:rsidR="000156F2" w:rsidRPr="001E26B0" w:rsidRDefault="000156F2" w:rsidP="00402B99">
                            <w:pPr>
                              <w:jc w:val="center"/>
                              <w:rPr>
                                <w:rFonts w:ascii="Gill Sans MT" w:hAnsi="Gill Sans MT"/>
                                <w:b/>
                                <w:color w:val="000099"/>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5pt;margin-top:17.8pt;width:421.75pt;height:2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" strokecolor="#002060" strokeweight="6pt">
                <v:shadow on="t" color="#365f91" opacity=".5" offset="6pt,-6pt"/>
                <v:textbox>
                  <w:txbxContent>
                    <w:p w:rsidR="000156F2" w:rsidRPr="00402B99" w:rsidRDefault="000156F2" w:rsidP="00402B99">
                      <w:pPr>
                        <w:jc w:val="center"/>
                        <w:rPr>
                          <w:b/>
                          <w:color w:val="003399"/>
                          <w:sz w:val="48"/>
                          <w:szCs w:val="48"/>
                        </w:rPr>
                      </w:pPr>
                    </w:p>
                    <w:p w:rsidR="000156F2" w:rsidRPr="001E26B0" w:rsidRDefault="000156F2" w:rsidP="00402B99">
                      <w:pPr>
                        <w:jc w:val="center"/>
                        <w:rPr>
                          <w:rFonts w:ascii="Gill Sans MT" w:hAnsi="Gill Sans MT"/>
                          <w:b/>
                          <w:color w:val="000099"/>
                          <w:sz w:val="48"/>
                          <w:szCs w:val="48"/>
                        </w:rPr>
                      </w:pPr>
                      <w:r w:rsidRPr="001E26B0">
                        <w:rPr>
                          <w:rFonts w:ascii="Gill Sans MT" w:hAnsi="Gill Sans MT"/>
                          <w:b/>
                          <w:color w:val="000099"/>
                          <w:sz w:val="48"/>
                          <w:szCs w:val="48"/>
                        </w:rPr>
                        <w:t>Assignment Brief</w:t>
                      </w:r>
                    </w:p>
                    <w:p w:rsidR="000156F2" w:rsidRPr="001E26B0" w:rsidRDefault="000156F2" w:rsidP="00402B99">
                      <w:pPr>
                        <w:jc w:val="center"/>
                        <w:rPr>
                          <w:rFonts w:ascii="Gill Sans MT" w:hAnsi="Gill Sans MT"/>
                          <w:b/>
                          <w:color w:val="000099"/>
                          <w:sz w:val="48"/>
                          <w:szCs w:val="48"/>
                        </w:rPr>
                      </w:pPr>
                    </w:p>
                    <w:p w:rsidR="000156F2" w:rsidRPr="001E26B0" w:rsidRDefault="000156F2" w:rsidP="00402B99">
                      <w:pPr>
                        <w:jc w:val="center"/>
                        <w:rPr>
                          <w:rFonts w:ascii="Gill Sans MT" w:hAnsi="Gill Sans MT"/>
                          <w:b/>
                          <w:color w:val="000099"/>
                          <w:sz w:val="48"/>
                          <w:szCs w:val="48"/>
                        </w:rPr>
                      </w:pPr>
                      <w:proofErr w:type="gramStart"/>
                      <w:r w:rsidRPr="001E26B0">
                        <w:rPr>
                          <w:rFonts w:ascii="Gill Sans MT" w:hAnsi="Gill Sans MT"/>
                          <w:b/>
                          <w:color w:val="000099"/>
                          <w:sz w:val="48"/>
                          <w:szCs w:val="48"/>
                        </w:rPr>
                        <w:t>for</w:t>
                      </w:r>
                      <w:proofErr w:type="gramEnd"/>
                      <w:r w:rsidRPr="001E26B0">
                        <w:rPr>
                          <w:rFonts w:ascii="Gill Sans MT" w:hAnsi="Gill Sans MT"/>
                          <w:b/>
                          <w:color w:val="000099"/>
                          <w:sz w:val="48"/>
                          <w:szCs w:val="48"/>
                        </w:rPr>
                        <w:t xml:space="preserve"> the position of</w:t>
                      </w:r>
                    </w:p>
                    <w:p w:rsidR="000156F2" w:rsidRPr="001E26B0" w:rsidRDefault="000156F2" w:rsidP="00402B99">
                      <w:pPr>
                        <w:jc w:val="center"/>
                        <w:rPr>
                          <w:rFonts w:ascii="Gill Sans MT" w:hAnsi="Gill Sans MT"/>
                          <w:b/>
                          <w:color w:val="000099"/>
                          <w:sz w:val="48"/>
                          <w:szCs w:val="48"/>
                        </w:rPr>
                      </w:pPr>
                    </w:p>
                    <w:p w:rsidR="000156F2" w:rsidRDefault="000156F2" w:rsidP="00402B99">
                      <w:pPr>
                        <w:jc w:val="center"/>
                        <w:rPr>
                          <w:rFonts w:ascii="Gill Sans MT" w:hAnsi="Gill Sans MT"/>
                          <w:b/>
                          <w:color w:val="000099"/>
                          <w:sz w:val="48"/>
                          <w:szCs w:val="48"/>
                        </w:rPr>
                      </w:pPr>
                      <w:r>
                        <w:rPr>
                          <w:rFonts w:ascii="Gill Sans MT" w:hAnsi="Gill Sans MT"/>
                          <w:b/>
                          <w:color w:val="000099"/>
                          <w:sz w:val="48"/>
                          <w:szCs w:val="48"/>
                        </w:rPr>
                        <w:t>Business Development Director</w:t>
                      </w:r>
                    </w:p>
                    <w:p w:rsidR="000156F2" w:rsidRPr="001E26B0" w:rsidRDefault="000156F2" w:rsidP="00402B99">
                      <w:pPr>
                        <w:jc w:val="center"/>
                        <w:rPr>
                          <w:rFonts w:ascii="Gill Sans MT" w:hAnsi="Gill Sans MT"/>
                          <w:b/>
                          <w:color w:val="000099"/>
                          <w:sz w:val="48"/>
                          <w:szCs w:val="48"/>
                        </w:rPr>
                      </w:pPr>
                      <w:r>
                        <w:rPr>
                          <w:rFonts w:ascii="Gill Sans MT" w:hAnsi="Gill Sans MT"/>
                          <w:b/>
                          <w:color w:val="000099"/>
                          <w:sz w:val="48"/>
                          <w:szCs w:val="48"/>
                        </w:rPr>
                        <w:t xml:space="preserve">- </w:t>
                      </w:r>
                      <w:smartTag w:uri="urn:schemas-microsoft-com:office:smarttags" w:element="country-region">
                        <w:smartTag w:uri="urn:schemas-microsoft-com:office:smarttags" w:element="place">
                          <w:r>
                            <w:rPr>
                              <w:rFonts w:ascii="Gill Sans MT" w:hAnsi="Gill Sans MT"/>
                              <w:b/>
                              <w:color w:val="000099"/>
                              <w:sz w:val="48"/>
                              <w:szCs w:val="48"/>
                            </w:rPr>
                            <w:t>UK</w:t>
                          </w:r>
                        </w:smartTag>
                      </w:smartTag>
                      <w:r>
                        <w:rPr>
                          <w:rFonts w:ascii="Gill Sans MT" w:hAnsi="Gill Sans MT"/>
                          <w:b/>
                          <w:color w:val="000099"/>
                          <w:sz w:val="48"/>
                          <w:szCs w:val="48"/>
                        </w:rPr>
                        <w:t xml:space="preserve">&amp; Nordics - </w:t>
                      </w:r>
                    </w:p>
                    <w:p w:rsidR="000156F2" w:rsidRPr="001E26B0" w:rsidRDefault="000156F2" w:rsidP="00402B99">
                      <w:pPr>
                        <w:jc w:val="center"/>
                        <w:rPr>
                          <w:rFonts w:ascii="Gill Sans MT" w:hAnsi="Gill Sans MT"/>
                          <w:b/>
                          <w:color w:val="000099"/>
                          <w:sz w:val="48"/>
                          <w:szCs w:val="48"/>
                        </w:rPr>
                      </w:pPr>
                    </w:p>
                    <w:p w:rsidR="000156F2" w:rsidRDefault="000156F2" w:rsidP="00402B99">
                      <w:pPr>
                        <w:jc w:val="center"/>
                        <w:rPr>
                          <w:rFonts w:ascii="Gill Sans MT" w:hAnsi="Gill Sans MT"/>
                          <w:b/>
                          <w:color w:val="000099"/>
                          <w:sz w:val="36"/>
                          <w:szCs w:val="36"/>
                        </w:rPr>
                      </w:pPr>
                      <w:r>
                        <w:rPr>
                          <w:rFonts w:ascii="Gill Sans MT" w:hAnsi="Gill Sans MT"/>
                          <w:b/>
                          <w:color w:val="000099"/>
                          <w:sz w:val="36"/>
                          <w:szCs w:val="36"/>
                        </w:rPr>
                        <w:t>Ref: PSL4015</w:t>
                      </w:r>
                      <w:r>
                        <w:rPr>
                          <w:rFonts w:ascii="Gill Sans MT" w:hAnsi="Gill Sans MT"/>
                          <w:b/>
                          <w:color w:val="000099"/>
                          <w:sz w:val="36"/>
                          <w:szCs w:val="36"/>
                        </w:rPr>
                        <w:br/>
                      </w:r>
                    </w:p>
                    <w:p w:rsidR="000156F2" w:rsidRDefault="000156F2" w:rsidP="00402B99">
                      <w:pPr>
                        <w:jc w:val="center"/>
                        <w:rPr>
                          <w:rFonts w:ascii="Gill Sans MT" w:hAnsi="Gill Sans MT"/>
                          <w:b/>
                          <w:color w:val="000099"/>
                          <w:sz w:val="36"/>
                          <w:szCs w:val="36"/>
                        </w:rPr>
                      </w:pPr>
                    </w:p>
                    <w:p w:rsidR="000156F2" w:rsidRPr="001E26B0" w:rsidRDefault="000156F2" w:rsidP="00402B99">
                      <w:pPr>
                        <w:jc w:val="center"/>
                        <w:rPr>
                          <w:rFonts w:ascii="Gill Sans MT" w:hAnsi="Gill Sans MT"/>
                          <w:b/>
                          <w:color w:val="000099"/>
                          <w:sz w:val="36"/>
                          <w:szCs w:val="36"/>
                        </w:rPr>
                      </w:pPr>
                    </w:p>
                  </w:txbxContent>
                </v:textbox>
              </v:shape>
            </w:pict>
          </mc:Fallback>
        </mc:AlternateContent>
      </w: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C63202">
      <w:pPr>
        <w:spacing w:after="120"/>
        <w:rPr>
          <w:b/>
          <w:color w:val="002060"/>
          <w:sz w:val="36"/>
        </w:rPr>
      </w:pPr>
    </w:p>
    <w:p w:rsidR="000156F2" w:rsidRPr="008F7E34" w:rsidRDefault="000156F2" w:rsidP="006075D6">
      <w:pPr>
        <w:pStyle w:val="Heading3"/>
        <w:tabs>
          <w:tab w:val="left" w:pos="4361"/>
        </w:tabs>
        <w:rPr>
          <w:rFonts w:ascii="Gill Sans MT" w:hAnsi="Gill Sans MT"/>
          <w:color w:val="002060"/>
          <w:sz w:val="24"/>
        </w:rPr>
      </w:pPr>
    </w:p>
    <w:p w:rsidR="000156F2" w:rsidRPr="008F7E34" w:rsidRDefault="000156F2" w:rsidP="007D4F73">
      <w:pPr>
        <w:rPr>
          <w:color w:val="002060"/>
        </w:rPr>
      </w:pPr>
    </w:p>
    <w:p w:rsidR="000156F2" w:rsidRPr="008F7E34" w:rsidRDefault="000156F2" w:rsidP="007D4F73">
      <w:pPr>
        <w:rPr>
          <w:color w:val="002060"/>
        </w:rPr>
      </w:pPr>
    </w:p>
    <w:p w:rsidR="000156F2" w:rsidRPr="008F7E34" w:rsidRDefault="000156F2" w:rsidP="006075D6">
      <w:pPr>
        <w:pStyle w:val="Heading3"/>
        <w:tabs>
          <w:tab w:val="left" w:pos="4361"/>
        </w:tabs>
        <w:rPr>
          <w:rFonts w:ascii="Gill Sans MT" w:hAnsi="Gill Sans MT"/>
          <w:color w:val="002060"/>
          <w:sz w:val="24"/>
        </w:rPr>
      </w:pPr>
      <w:r w:rsidRPr="008F7E34">
        <w:rPr>
          <w:rFonts w:ascii="Gill Sans MT" w:hAnsi="Gill Sans MT"/>
          <w:color w:val="002060"/>
          <w:sz w:val="24"/>
        </w:rPr>
        <w:t>Prepared by:</w:t>
      </w:r>
    </w:p>
    <w:p w:rsidR="000156F2" w:rsidRPr="008F7E34" w:rsidRDefault="000156F2" w:rsidP="006075D6">
      <w:pPr>
        <w:tabs>
          <w:tab w:val="right" w:pos="8647"/>
        </w:tabs>
        <w:jc w:val="right"/>
        <w:rPr>
          <w:rFonts w:ascii="Gill Sans MT" w:hAnsi="Gill Sans MT"/>
          <w:color w:val="002060"/>
        </w:rPr>
      </w:pPr>
      <w:r w:rsidRPr="008F7E34">
        <w:rPr>
          <w:rFonts w:ascii="Gill Sans MT" w:hAnsi="Gill Sans MT"/>
          <w:color w:val="002060"/>
        </w:rPr>
        <w:t>Dr Grant R. Coren</w:t>
      </w:r>
    </w:p>
    <w:p w:rsidR="000156F2" w:rsidRPr="008F7E34" w:rsidRDefault="000156F2" w:rsidP="006075D6">
      <w:pPr>
        <w:pStyle w:val="Heading7"/>
        <w:tabs>
          <w:tab w:val="left" w:pos="4361"/>
        </w:tabs>
        <w:jc w:val="right"/>
        <w:rPr>
          <w:rFonts w:ascii="Gill Sans MT" w:hAnsi="Gill Sans MT"/>
          <w:color w:val="002060"/>
          <w:sz w:val="24"/>
        </w:rPr>
      </w:pPr>
      <w:r w:rsidRPr="008F7E34">
        <w:rPr>
          <w:rFonts w:ascii="Gill Sans MT" w:hAnsi="Gill Sans MT"/>
          <w:color w:val="002060"/>
          <w:sz w:val="24"/>
        </w:rPr>
        <w:tab/>
      </w:r>
    </w:p>
    <w:p w:rsidR="000156F2" w:rsidRPr="008F7E34" w:rsidRDefault="000156F2" w:rsidP="006075D6">
      <w:pPr>
        <w:jc w:val="right"/>
        <w:rPr>
          <w:rFonts w:ascii="Gill Sans MT" w:hAnsi="Gill Sans MT"/>
          <w:color w:val="002060"/>
          <w:sz w:val="20"/>
        </w:rPr>
      </w:pPr>
      <w:r w:rsidRPr="008F7E34">
        <w:rPr>
          <w:rFonts w:ascii="Gill Sans MT" w:hAnsi="Gill Sans MT"/>
          <w:color w:val="002060"/>
        </w:rPr>
        <w:t>Pharma-Search Ltd</w:t>
      </w:r>
    </w:p>
    <w:p w:rsidR="000156F2" w:rsidRPr="008F7E34" w:rsidRDefault="000156F2" w:rsidP="006075D6">
      <w:pPr>
        <w:tabs>
          <w:tab w:val="left" w:pos="4361"/>
        </w:tabs>
        <w:jc w:val="right"/>
        <w:rPr>
          <w:rFonts w:ascii="Gill Sans MT" w:hAnsi="Gill Sans MT"/>
          <w:color w:val="002060"/>
        </w:rPr>
      </w:pPr>
      <w:r w:rsidRPr="008F7E34">
        <w:rPr>
          <w:rFonts w:ascii="Gill Sans MT" w:hAnsi="Gill Sans MT"/>
          <w:color w:val="002060"/>
        </w:rPr>
        <w:tab/>
      </w:r>
      <w:r w:rsidRPr="008F7E34">
        <w:rPr>
          <w:rFonts w:ascii="Gill Sans MT" w:hAnsi="Gill Sans MT"/>
          <w:color w:val="002060"/>
        </w:rPr>
        <w:tab/>
        <w:t>Tel:  +44 (0)1442 345 340</w:t>
      </w:r>
    </w:p>
    <w:p w:rsidR="000156F2" w:rsidRPr="008F7E34" w:rsidRDefault="000156F2" w:rsidP="006075D6">
      <w:pPr>
        <w:tabs>
          <w:tab w:val="left" w:pos="4361"/>
        </w:tabs>
        <w:jc w:val="right"/>
        <w:rPr>
          <w:rFonts w:ascii="Gill Sans MT" w:hAnsi="Gill Sans MT"/>
          <w:color w:val="002060"/>
        </w:rPr>
      </w:pPr>
    </w:p>
    <w:p w:rsidR="000156F2" w:rsidRPr="008F7E34" w:rsidRDefault="00335D67" w:rsidP="006075D6">
      <w:pPr>
        <w:tabs>
          <w:tab w:val="right" w:pos="8647"/>
        </w:tabs>
        <w:jc w:val="right"/>
        <w:rPr>
          <w:rFonts w:ascii="Gill Sans MT" w:hAnsi="Gill Sans MT"/>
          <w:color w:val="002060"/>
        </w:rPr>
      </w:pPr>
      <w:hyperlink r:id="rId11" w:history="1">
        <w:r w:rsidR="000156F2" w:rsidRPr="008F7E34">
          <w:rPr>
            <w:rStyle w:val="Hyperlink"/>
            <w:rFonts w:ascii="Gill Sans MT" w:hAnsi="Gill Sans MT"/>
            <w:color w:val="002060"/>
          </w:rPr>
          <w:t>grant@pharma-search.co.uk</w:t>
        </w:r>
      </w:hyperlink>
    </w:p>
    <w:p w:rsidR="000156F2" w:rsidRPr="008F7E34" w:rsidRDefault="000156F2" w:rsidP="006075D6">
      <w:pPr>
        <w:tabs>
          <w:tab w:val="left" w:pos="4361"/>
        </w:tabs>
        <w:jc w:val="right"/>
        <w:rPr>
          <w:rFonts w:ascii="Gill Sans MT" w:hAnsi="Gill Sans MT"/>
          <w:color w:val="002060"/>
        </w:rPr>
      </w:pPr>
    </w:p>
    <w:p w:rsidR="000156F2" w:rsidRPr="008F7E34" w:rsidRDefault="000156F2" w:rsidP="006075D6">
      <w:pPr>
        <w:pStyle w:val="Heading3"/>
        <w:tabs>
          <w:tab w:val="left" w:pos="4361"/>
        </w:tabs>
        <w:rPr>
          <w:rFonts w:ascii="Gill Sans MT" w:hAnsi="Gill Sans MT"/>
          <w:color w:val="002060"/>
          <w:sz w:val="24"/>
        </w:rPr>
      </w:pPr>
      <w:r w:rsidRPr="008F7E34">
        <w:rPr>
          <w:rFonts w:ascii="Gill Sans MT" w:hAnsi="Gill Sans MT"/>
          <w:color w:val="002060"/>
        </w:rPr>
        <w:tab/>
      </w:r>
    </w:p>
    <w:p w:rsidR="000156F2" w:rsidRPr="008F7E34" w:rsidRDefault="000156F2" w:rsidP="006075D6">
      <w:pPr>
        <w:spacing w:after="120"/>
        <w:jc w:val="right"/>
        <w:rPr>
          <w:rFonts w:ascii="Gill Sans MT" w:hAnsi="Gill Sans MT"/>
          <w:color w:val="002060"/>
        </w:rPr>
      </w:pPr>
      <w:proofErr w:type="gramStart"/>
      <w:r w:rsidRPr="008F7E34">
        <w:rPr>
          <w:rFonts w:ascii="Gill Sans MT" w:hAnsi="Gill Sans MT"/>
          <w:color w:val="002060"/>
        </w:rPr>
        <w:t>February  2012</w:t>
      </w:r>
      <w:proofErr w:type="gramEnd"/>
    </w:p>
    <w:p w:rsidR="00E56AC5" w:rsidRDefault="000156F2" w:rsidP="00C63202">
      <w:pPr>
        <w:spacing w:after="120"/>
        <w:rPr>
          <w:b/>
          <w:color w:val="002060"/>
          <w:sz w:val="36"/>
        </w:rPr>
      </w:pPr>
      <w:r w:rsidRPr="008F7E34">
        <w:rPr>
          <w:b/>
          <w:color w:val="002060"/>
          <w:sz w:val="36"/>
        </w:rPr>
        <w:br w:type="page"/>
      </w:r>
    </w:p>
    <w:p w:rsidR="000156F2" w:rsidRPr="008F7E34" w:rsidRDefault="000156F2" w:rsidP="00C63202">
      <w:pPr>
        <w:spacing w:after="120"/>
        <w:rPr>
          <w:rFonts w:ascii="Gill Sans MT" w:hAnsi="Gill Sans MT"/>
          <w:b/>
          <w:color w:val="002060"/>
          <w:sz w:val="36"/>
        </w:rPr>
      </w:pPr>
      <w:r w:rsidRPr="008F7E34">
        <w:rPr>
          <w:rFonts w:ascii="Gill Sans MT" w:hAnsi="Gill Sans MT"/>
          <w:b/>
          <w:color w:val="002060"/>
          <w:sz w:val="36"/>
        </w:rPr>
        <w:lastRenderedPageBreak/>
        <w:t>The Organisation</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 xml:space="preserve">Founded in 1974, by Bernard Jambon and JL Menard, MAPI Group has grown both organically and through acquisition over the past 35 years. Today, MAPI Group employs over 450 people in North America, Europe and </w:t>
      </w:r>
      <w:smartTag w:uri="urn:schemas-microsoft-com:office:smarttags" w:element="place">
        <w:r w:rsidRPr="008F7E34">
          <w:rPr>
            <w:rFonts w:ascii="Gill Sans MT" w:hAnsi="Gill Sans MT"/>
            <w:color w:val="002060"/>
            <w:szCs w:val="24"/>
          </w:rPr>
          <w:t>Asia</w:t>
        </w:r>
      </w:smartTag>
      <w:r w:rsidRPr="008F7E34">
        <w:rPr>
          <w:rFonts w:ascii="Gill Sans MT" w:hAnsi="Gill Sans MT"/>
          <w:color w:val="002060"/>
          <w:szCs w:val="24"/>
        </w:rPr>
        <w:t>.</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MAPI is structured into three divisions which comprise a number of separate legal entities:</w:t>
      </w:r>
    </w:p>
    <w:p w:rsidR="000156F2" w:rsidRPr="008F7E34" w:rsidRDefault="000156F2" w:rsidP="005E758E">
      <w:pPr>
        <w:jc w:val="both"/>
        <w:rPr>
          <w:rFonts w:ascii="Gill Sans MT" w:hAnsi="Gill Sans MT"/>
          <w:color w:val="002060"/>
          <w:szCs w:val="24"/>
        </w:rPr>
      </w:pPr>
    </w:p>
    <w:p w:rsidR="000156F2" w:rsidRPr="00E467DD" w:rsidRDefault="000156F2" w:rsidP="00E467DD">
      <w:pPr>
        <w:pStyle w:val="ListParagraph"/>
        <w:numPr>
          <w:ilvl w:val="0"/>
          <w:numId w:val="15"/>
        </w:numPr>
        <w:spacing w:after="240"/>
        <w:jc w:val="both"/>
        <w:rPr>
          <w:rFonts w:ascii="Gill Sans MT" w:hAnsi="Gill Sans MT"/>
          <w:b/>
          <w:color w:val="002060"/>
          <w:sz w:val="28"/>
          <w:szCs w:val="28"/>
        </w:rPr>
      </w:pPr>
      <w:r w:rsidRPr="00E467DD">
        <w:rPr>
          <w:rFonts w:ascii="Gill Sans MT" w:hAnsi="Gill Sans MT"/>
          <w:b/>
          <w:color w:val="002060"/>
          <w:sz w:val="28"/>
          <w:szCs w:val="28"/>
        </w:rPr>
        <w:t>Late Phase CRO</w:t>
      </w:r>
    </w:p>
    <w:p w:rsidR="000156F2" w:rsidRPr="008F7E34" w:rsidRDefault="000156F2" w:rsidP="008A7413">
      <w:pPr>
        <w:numPr>
          <w:ilvl w:val="0"/>
          <w:numId w:val="15"/>
        </w:numPr>
        <w:ind w:firstLine="131"/>
        <w:jc w:val="both"/>
        <w:rPr>
          <w:rFonts w:ascii="Gill Sans MT" w:hAnsi="Gill Sans MT"/>
          <w:color w:val="002060"/>
          <w:szCs w:val="24"/>
        </w:rPr>
      </w:pPr>
      <w:r w:rsidRPr="008F7E34">
        <w:rPr>
          <w:rFonts w:ascii="Gill Sans MT" w:hAnsi="Gill Sans MT"/>
          <w:color w:val="002060"/>
          <w:szCs w:val="24"/>
        </w:rPr>
        <w:t>Phase IV Clinical Trials</w:t>
      </w:r>
    </w:p>
    <w:p w:rsidR="000156F2" w:rsidRPr="008F7E34" w:rsidRDefault="000156F2" w:rsidP="008A7413">
      <w:pPr>
        <w:numPr>
          <w:ilvl w:val="0"/>
          <w:numId w:val="15"/>
        </w:numPr>
        <w:ind w:firstLine="131"/>
        <w:jc w:val="both"/>
        <w:rPr>
          <w:rFonts w:ascii="Gill Sans MT" w:hAnsi="Gill Sans MT"/>
          <w:color w:val="002060"/>
          <w:szCs w:val="24"/>
        </w:rPr>
      </w:pPr>
      <w:r>
        <w:rPr>
          <w:rFonts w:ascii="Gill Sans MT" w:hAnsi="Gill Sans MT"/>
          <w:color w:val="002060"/>
          <w:szCs w:val="24"/>
        </w:rPr>
        <w:t>Observation and Registry</w:t>
      </w:r>
      <w:r w:rsidRPr="008F7E34">
        <w:rPr>
          <w:rFonts w:ascii="Gill Sans MT" w:hAnsi="Gill Sans MT"/>
          <w:color w:val="002060"/>
          <w:szCs w:val="24"/>
        </w:rPr>
        <w:t xml:space="preserve"> studies</w:t>
      </w:r>
    </w:p>
    <w:p w:rsidR="000156F2" w:rsidRPr="008F7E34" w:rsidRDefault="000156F2" w:rsidP="008A7413">
      <w:pPr>
        <w:numPr>
          <w:ilvl w:val="0"/>
          <w:numId w:val="15"/>
        </w:numPr>
        <w:ind w:firstLine="131"/>
        <w:jc w:val="both"/>
        <w:rPr>
          <w:rFonts w:ascii="Gill Sans MT" w:hAnsi="Gill Sans MT"/>
          <w:color w:val="002060"/>
          <w:szCs w:val="24"/>
        </w:rPr>
      </w:pPr>
      <w:r w:rsidRPr="008F7E34">
        <w:rPr>
          <w:rFonts w:ascii="Gill Sans MT" w:hAnsi="Gill Sans MT"/>
          <w:color w:val="002060"/>
          <w:szCs w:val="24"/>
        </w:rPr>
        <w:t>Risk Management Plan</w:t>
      </w:r>
    </w:p>
    <w:p w:rsidR="000156F2" w:rsidRPr="008F7E34" w:rsidRDefault="000156F2" w:rsidP="008A7413">
      <w:pPr>
        <w:numPr>
          <w:ilvl w:val="0"/>
          <w:numId w:val="15"/>
        </w:numPr>
        <w:ind w:firstLine="131"/>
        <w:jc w:val="both"/>
        <w:rPr>
          <w:rFonts w:ascii="Gill Sans MT" w:hAnsi="Gill Sans MT"/>
          <w:color w:val="002060"/>
          <w:szCs w:val="24"/>
        </w:rPr>
      </w:pPr>
      <w:r w:rsidRPr="008F7E34">
        <w:rPr>
          <w:rFonts w:ascii="Gill Sans MT" w:hAnsi="Gill Sans MT"/>
          <w:color w:val="002060"/>
          <w:szCs w:val="24"/>
        </w:rPr>
        <w:t xml:space="preserve">Direct Patient Management </w:t>
      </w:r>
    </w:p>
    <w:p w:rsidR="000156F2" w:rsidRPr="008F7E34" w:rsidRDefault="000156F2" w:rsidP="005E758E">
      <w:pPr>
        <w:ind w:left="2268"/>
        <w:jc w:val="both"/>
        <w:rPr>
          <w:rFonts w:ascii="Gill Sans MT" w:hAnsi="Gill Sans MT"/>
          <w:color w:val="002060"/>
          <w:szCs w:val="24"/>
        </w:rPr>
      </w:pPr>
    </w:p>
    <w:p w:rsidR="000156F2" w:rsidRPr="00E467DD" w:rsidRDefault="000156F2" w:rsidP="00E467DD">
      <w:pPr>
        <w:pStyle w:val="ListParagraph"/>
        <w:numPr>
          <w:ilvl w:val="0"/>
          <w:numId w:val="15"/>
        </w:numPr>
        <w:jc w:val="both"/>
        <w:rPr>
          <w:rFonts w:ascii="Gill Sans MT" w:hAnsi="Gill Sans MT"/>
          <w:b/>
          <w:color w:val="002060"/>
          <w:sz w:val="28"/>
          <w:szCs w:val="28"/>
        </w:rPr>
      </w:pPr>
      <w:r w:rsidRPr="00E467DD">
        <w:rPr>
          <w:rFonts w:ascii="Gill Sans MT" w:hAnsi="Gill Sans MT"/>
          <w:b/>
          <w:color w:val="002060"/>
          <w:sz w:val="28"/>
          <w:szCs w:val="28"/>
        </w:rPr>
        <w:t>Strategic Consulting</w:t>
      </w:r>
    </w:p>
    <w:p w:rsidR="000156F2" w:rsidRPr="008F7E34" w:rsidRDefault="000156F2" w:rsidP="005E758E">
      <w:pPr>
        <w:ind w:left="720"/>
        <w:jc w:val="both"/>
        <w:rPr>
          <w:rFonts w:ascii="Gill Sans MT" w:hAnsi="Gill Sans MT"/>
          <w:color w:val="002060"/>
          <w:szCs w:val="24"/>
        </w:rPr>
      </w:pPr>
    </w:p>
    <w:p w:rsidR="000156F2" w:rsidRPr="008F7E34" w:rsidRDefault="000156F2" w:rsidP="008A7413">
      <w:pPr>
        <w:numPr>
          <w:ilvl w:val="0"/>
          <w:numId w:val="15"/>
        </w:numPr>
        <w:ind w:firstLine="131"/>
        <w:jc w:val="both"/>
        <w:rPr>
          <w:rFonts w:ascii="Gill Sans MT" w:hAnsi="Gill Sans MT"/>
          <w:color w:val="002060"/>
          <w:szCs w:val="24"/>
        </w:rPr>
      </w:pPr>
      <w:r w:rsidRPr="008F7E34">
        <w:rPr>
          <w:rFonts w:ascii="Gill Sans MT" w:hAnsi="Gill Sans MT"/>
          <w:color w:val="002060"/>
          <w:szCs w:val="24"/>
        </w:rPr>
        <w:t>Market Access</w:t>
      </w:r>
    </w:p>
    <w:p w:rsidR="000156F2" w:rsidRPr="008F7E34" w:rsidRDefault="000156F2" w:rsidP="008A7413">
      <w:pPr>
        <w:numPr>
          <w:ilvl w:val="0"/>
          <w:numId w:val="15"/>
        </w:numPr>
        <w:ind w:firstLine="131"/>
        <w:jc w:val="both"/>
        <w:rPr>
          <w:rFonts w:ascii="Gill Sans MT" w:hAnsi="Gill Sans MT"/>
          <w:color w:val="002060"/>
          <w:szCs w:val="24"/>
        </w:rPr>
      </w:pPr>
      <w:r w:rsidRPr="008F7E34">
        <w:rPr>
          <w:rFonts w:ascii="Gill Sans MT" w:hAnsi="Gill Sans MT"/>
          <w:color w:val="002060"/>
          <w:szCs w:val="24"/>
        </w:rPr>
        <w:t>Patient Reported Outcomes</w:t>
      </w:r>
    </w:p>
    <w:p w:rsidR="000156F2" w:rsidRDefault="0006243E" w:rsidP="0006243E">
      <w:pPr>
        <w:numPr>
          <w:ilvl w:val="0"/>
          <w:numId w:val="15"/>
        </w:numPr>
        <w:ind w:firstLine="131"/>
        <w:jc w:val="both"/>
        <w:rPr>
          <w:rFonts w:ascii="Gill Sans MT" w:hAnsi="Gill Sans MT"/>
          <w:color w:val="002060"/>
          <w:szCs w:val="24"/>
        </w:rPr>
      </w:pPr>
      <w:r>
        <w:rPr>
          <w:rFonts w:ascii="Gill Sans MT" w:hAnsi="Gill Sans MT"/>
          <w:color w:val="002060"/>
          <w:szCs w:val="24"/>
        </w:rPr>
        <w:t>Cost effectiveness evidence generation</w:t>
      </w:r>
    </w:p>
    <w:p w:rsidR="0006243E" w:rsidRPr="008F7E34" w:rsidRDefault="0006243E" w:rsidP="0006243E">
      <w:pPr>
        <w:ind w:left="720"/>
        <w:jc w:val="both"/>
        <w:rPr>
          <w:rFonts w:ascii="Gill Sans MT" w:hAnsi="Gill Sans MT"/>
          <w:color w:val="002060"/>
          <w:szCs w:val="24"/>
        </w:rPr>
      </w:pPr>
    </w:p>
    <w:p w:rsidR="000156F2" w:rsidRPr="00E467DD" w:rsidRDefault="000156F2" w:rsidP="00E467DD">
      <w:pPr>
        <w:pStyle w:val="ListParagraph"/>
        <w:numPr>
          <w:ilvl w:val="0"/>
          <w:numId w:val="15"/>
        </w:numPr>
        <w:spacing w:after="240"/>
        <w:jc w:val="both"/>
        <w:rPr>
          <w:rFonts w:ascii="Gill Sans MT" w:hAnsi="Gill Sans MT"/>
          <w:b/>
          <w:color w:val="002060"/>
          <w:sz w:val="28"/>
          <w:szCs w:val="28"/>
        </w:rPr>
      </w:pPr>
      <w:r w:rsidRPr="00E467DD">
        <w:rPr>
          <w:rFonts w:ascii="Gill Sans MT" w:hAnsi="Gill Sans MT"/>
          <w:b/>
          <w:color w:val="002060"/>
          <w:sz w:val="28"/>
          <w:szCs w:val="28"/>
        </w:rPr>
        <w:t>Linguistic Validation</w:t>
      </w:r>
    </w:p>
    <w:p w:rsidR="000156F2" w:rsidRPr="008F7E34" w:rsidRDefault="000156F2" w:rsidP="008A7413">
      <w:pPr>
        <w:numPr>
          <w:ilvl w:val="0"/>
          <w:numId w:val="15"/>
        </w:numPr>
        <w:spacing w:after="240"/>
        <w:ind w:firstLine="131"/>
        <w:jc w:val="both"/>
        <w:rPr>
          <w:rFonts w:ascii="Gill Sans MT" w:hAnsi="Gill Sans MT"/>
          <w:color w:val="002060"/>
          <w:szCs w:val="24"/>
        </w:rPr>
      </w:pPr>
      <w:r w:rsidRPr="008F7E34">
        <w:rPr>
          <w:rFonts w:ascii="Gill Sans MT" w:hAnsi="Gill Sans MT"/>
          <w:color w:val="002060"/>
          <w:szCs w:val="24"/>
        </w:rPr>
        <w:t>Patient reported and clinical assessments for appropriate cross-</w:t>
      </w:r>
      <w:r w:rsidRPr="008F7E34">
        <w:rPr>
          <w:rFonts w:ascii="Gill Sans MT" w:hAnsi="Gill Sans MT"/>
          <w:color w:val="002060"/>
          <w:szCs w:val="24"/>
        </w:rPr>
        <w:tab/>
        <w:t>cultural use and interpretation</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 xml:space="preserve">A separate entity, the MAPI RESEARCH TRUST is </w:t>
      </w:r>
      <w:r>
        <w:rPr>
          <w:rFonts w:ascii="Gill Sans MT" w:hAnsi="Gill Sans MT"/>
          <w:color w:val="002060"/>
          <w:szCs w:val="24"/>
        </w:rPr>
        <w:t xml:space="preserve">a </w:t>
      </w:r>
      <w:r w:rsidRPr="008F7E34">
        <w:rPr>
          <w:rFonts w:ascii="Gill Sans MT" w:hAnsi="Gill Sans MT"/>
          <w:color w:val="002060"/>
          <w:szCs w:val="24"/>
        </w:rPr>
        <w:t>non-profit association concerned with the promotion of PRO evaluations and worldwide distribution of information concerning these measures. </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 xml:space="preserve">The MAPI Group consists of a number of </w:t>
      </w:r>
      <w:r>
        <w:rPr>
          <w:rFonts w:ascii="Gill Sans MT" w:hAnsi="Gill Sans MT"/>
          <w:color w:val="002060"/>
          <w:szCs w:val="24"/>
        </w:rPr>
        <w:t>companies;</w:t>
      </w:r>
      <w:r w:rsidRPr="008F7E34">
        <w:rPr>
          <w:rFonts w:ascii="Gill Sans MT" w:hAnsi="Gill Sans MT"/>
          <w:color w:val="002060"/>
          <w:szCs w:val="24"/>
        </w:rPr>
        <w:t xml:space="preserve"> all dedicated to providing unique solutions to aid and improve drug development to meet patient and market needs.</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MAPI group anticipates change and develops services and solutions designed to respond to a full range of evaluation needs.  Their experience comes from extensive partnerships with industry, health authorities, investigators and patients.</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r w:rsidRPr="008F7E34">
        <w:rPr>
          <w:rFonts w:ascii="Gill Sans MT" w:hAnsi="Gill Sans MT"/>
          <w:color w:val="002060"/>
          <w:szCs w:val="24"/>
        </w:rPr>
        <w:t>MAPI Group's strength lies not only in its breadth of experience and expertise, but in the total dedication to research conducted by dynamic, specialised teams, backed up by powerful technical and logistics support.</w:t>
      </w:r>
    </w:p>
    <w:p w:rsidR="00A40D8A" w:rsidRDefault="000156F2" w:rsidP="005E758E">
      <w:pPr>
        <w:jc w:val="both"/>
        <w:rPr>
          <w:rFonts w:ascii="Gill Sans MT" w:hAnsi="Gill Sans MT"/>
          <w:color w:val="002060"/>
          <w:szCs w:val="24"/>
        </w:rPr>
      </w:pPr>
      <w:r w:rsidRPr="008F7E34">
        <w:rPr>
          <w:rFonts w:ascii="Gill Sans MT" w:hAnsi="Gill Sans MT"/>
          <w:color w:val="002060"/>
          <w:szCs w:val="24"/>
        </w:rPr>
        <w:br w:type="page"/>
      </w:r>
    </w:p>
    <w:p w:rsidR="000156F2" w:rsidRPr="008F7E34" w:rsidRDefault="00900093" w:rsidP="005E758E">
      <w:pPr>
        <w:jc w:val="both"/>
        <w:rPr>
          <w:rFonts w:ascii="Gill Sans MT" w:hAnsi="Gill Sans MT"/>
          <w:b/>
          <w:color w:val="002060"/>
          <w:sz w:val="36"/>
          <w:szCs w:val="36"/>
        </w:rPr>
      </w:pPr>
      <w:r>
        <w:rPr>
          <w:noProof/>
          <w:lang w:eastAsia="en-GB"/>
        </w:rPr>
        <w:lastRenderedPageBreak/>
        <w:drawing>
          <wp:anchor distT="0" distB="0" distL="114300" distR="114300" simplePos="0" relativeHeight="251658752" behindDoc="1" locked="0" layoutInCell="1" allowOverlap="1">
            <wp:simplePos x="0" y="0"/>
            <wp:positionH relativeFrom="column">
              <wp:posOffset>3411220</wp:posOffset>
            </wp:positionH>
            <wp:positionV relativeFrom="paragraph">
              <wp:posOffset>189865</wp:posOffset>
            </wp:positionV>
            <wp:extent cx="2014220" cy="665480"/>
            <wp:effectExtent l="0" t="0" r="0" b="0"/>
            <wp:wrapTight wrapText="bothSides">
              <wp:wrapPolygon edited="0">
                <wp:start x="0" y="0"/>
                <wp:lineTo x="0" y="21023"/>
                <wp:lineTo x="21450" y="21023"/>
                <wp:lineTo x="21450" y="0"/>
                <wp:lineTo x="0" y="0"/>
              </wp:wrapPolygon>
            </wp:wrapTight>
            <wp:docPr id="7" name="Picture 11" descr="Mapi - regis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i - regist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6F2" w:rsidRPr="008F7E34">
        <w:rPr>
          <w:rFonts w:ascii="Gill Sans MT" w:hAnsi="Gill Sans MT"/>
          <w:b/>
          <w:color w:val="002060"/>
          <w:sz w:val="36"/>
          <w:szCs w:val="36"/>
        </w:rPr>
        <w:t>Late Phase CRO</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b/>
          <w:color w:val="002060"/>
          <w:sz w:val="28"/>
          <w:szCs w:val="28"/>
        </w:rPr>
      </w:pPr>
      <w:r w:rsidRPr="008F7E34">
        <w:rPr>
          <w:rFonts w:ascii="Gill Sans MT" w:hAnsi="Gill Sans MT"/>
          <w:b/>
          <w:color w:val="002060"/>
          <w:sz w:val="28"/>
          <w:szCs w:val="28"/>
        </w:rPr>
        <w:t>REGISTRAT-MAPI</w:t>
      </w:r>
    </w:p>
    <w:p w:rsidR="000156F2" w:rsidRPr="008F7E34" w:rsidRDefault="000156F2" w:rsidP="005E758E">
      <w:pPr>
        <w:jc w:val="both"/>
        <w:rPr>
          <w:rFonts w:ascii="Gill Sans MT" w:hAnsi="Gill Sans MT"/>
          <w:color w:val="002060"/>
          <w:szCs w:val="24"/>
        </w:rPr>
      </w:pPr>
    </w:p>
    <w:p w:rsidR="000156F2" w:rsidRPr="008F7E34" w:rsidRDefault="000156F2" w:rsidP="005E758E">
      <w:pPr>
        <w:jc w:val="both"/>
        <w:rPr>
          <w:rFonts w:ascii="Gill Sans MT" w:hAnsi="Gill Sans MT"/>
          <w:color w:val="002060"/>
          <w:szCs w:val="24"/>
        </w:rPr>
      </w:pPr>
    </w:p>
    <w:p w:rsidR="000156F2" w:rsidRPr="00A40D8A" w:rsidRDefault="000156F2" w:rsidP="005E758E">
      <w:pPr>
        <w:jc w:val="both"/>
        <w:rPr>
          <w:rFonts w:ascii="Gill Sans MT" w:hAnsi="Gill Sans MT"/>
          <w:color w:val="002060"/>
          <w:szCs w:val="24"/>
        </w:rPr>
      </w:pPr>
      <w:r w:rsidRPr="00A40D8A">
        <w:rPr>
          <w:rFonts w:ascii="Gill Sans MT" w:hAnsi="Gill Sans MT"/>
          <w:color w:val="002060"/>
          <w:szCs w:val="24"/>
        </w:rPr>
        <w:t>REGISTRAT-MAPI is the industry's largest clinical research organisation dedicated solely to "real world" clinical research. Successfully drawing upon their strategic and operational expertise to design and conduct global late phase studies and to develop partnerships with biopharmaceutical and medical device company clients.</w:t>
      </w:r>
    </w:p>
    <w:p w:rsidR="000156F2" w:rsidRPr="00A40D8A" w:rsidRDefault="000156F2" w:rsidP="005E758E">
      <w:pPr>
        <w:jc w:val="both"/>
        <w:rPr>
          <w:rFonts w:ascii="Gill Sans MT" w:hAnsi="Gill Sans MT"/>
          <w:color w:val="002060"/>
          <w:szCs w:val="24"/>
        </w:rPr>
      </w:pPr>
    </w:p>
    <w:p w:rsidR="000156F2" w:rsidRPr="00A40D8A" w:rsidRDefault="000156F2" w:rsidP="005E758E">
      <w:pPr>
        <w:jc w:val="both"/>
        <w:rPr>
          <w:rFonts w:ascii="Gill Sans MT" w:hAnsi="Gill Sans MT"/>
          <w:color w:val="002060"/>
          <w:szCs w:val="24"/>
        </w:rPr>
      </w:pPr>
      <w:r w:rsidRPr="00A40D8A">
        <w:rPr>
          <w:rFonts w:ascii="Gill Sans MT" w:hAnsi="Gill Sans MT"/>
          <w:color w:val="002060"/>
          <w:szCs w:val="24"/>
        </w:rPr>
        <w:t>As the demand for Late Phase development grows significantly both in size and complexity, REGISTRAT-MAPI continues to lead the way through innovation in registries, safety studies and product utilisation studies.</w:t>
      </w:r>
    </w:p>
    <w:p w:rsidR="000156F2" w:rsidRPr="00A40D8A" w:rsidRDefault="000156F2" w:rsidP="005E758E">
      <w:pPr>
        <w:jc w:val="both"/>
        <w:rPr>
          <w:rFonts w:ascii="Gill Sans MT" w:hAnsi="Gill Sans MT"/>
          <w:color w:val="002060"/>
          <w:szCs w:val="24"/>
        </w:rPr>
      </w:pPr>
    </w:p>
    <w:p w:rsidR="000156F2" w:rsidRPr="00A40D8A" w:rsidRDefault="000156F2" w:rsidP="003A7D07">
      <w:pPr>
        <w:tabs>
          <w:tab w:val="left" w:pos="567"/>
        </w:tabs>
        <w:jc w:val="both"/>
        <w:rPr>
          <w:rFonts w:ascii="Gill Sans MT" w:hAnsi="Gill Sans MT"/>
          <w:color w:val="002060"/>
          <w:szCs w:val="24"/>
        </w:rPr>
      </w:pPr>
      <w:r w:rsidRPr="00A40D8A">
        <w:rPr>
          <w:rFonts w:ascii="Gill Sans MT" w:hAnsi="Gill Sans MT"/>
          <w:color w:val="002060"/>
          <w:szCs w:val="24"/>
        </w:rPr>
        <w:t xml:space="preserve">With its head office in </w:t>
      </w:r>
      <w:smartTag w:uri="urn:schemas-microsoft-com:office:smarttags" w:element="City">
        <w:r w:rsidRPr="00A40D8A">
          <w:rPr>
            <w:rFonts w:ascii="Gill Sans MT" w:hAnsi="Gill Sans MT"/>
            <w:color w:val="002060"/>
            <w:szCs w:val="24"/>
          </w:rPr>
          <w:t>Lyon</w:t>
        </w:r>
      </w:smartTag>
      <w:r w:rsidRPr="00A40D8A">
        <w:rPr>
          <w:rFonts w:ascii="Gill Sans MT" w:hAnsi="Gill Sans MT"/>
          <w:color w:val="002060"/>
          <w:szCs w:val="24"/>
        </w:rPr>
        <w:t xml:space="preserve">, </w:t>
      </w:r>
      <w:smartTag w:uri="urn:schemas-microsoft-com:office:smarttags" w:element="country-region">
        <w:r w:rsidRPr="00A40D8A">
          <w:rPr>
            <w:rFonts w:ascii="Gill Sans MT" w:hAnsi="Gill Sans MT"/>
            <w:color w:val="002060"/>
            <w:szCs w:val="24"/>
          </w:rPr>
          <w:t>France</w:t>
        </w:r>
      </w:smartTag>
      <w:r w:rsidRPr="00A40D8A">
        <w:rPr>
          <w:rFonts w:ascii="Gill Sans MT" w:hAnsi="Gill Sans MT"/>
          <w:color w:val="002060"/>
          <w:szCs w:val="24"/>
        </w:rPr>
        <w:t xml:space="preserve"> and further operations throughout </w:t>
      </w:r>
      <w:smartTag w:uri="urn:schemas-microsoft-com:office:smarttags" w:element="place">
        <w:r w:rsidRPr="00A40D8A">
          <w:rPr>
            <w:rFonts w:ascii="Gill Sans MT" w:hAnsi="Gill Sans MT"/>
            <w:color w:val="002060"/>
            <w:szCs w:val="24"/>
          </w:rPr>
          <w:t>Europe</w:t>
        </w:r>
      </w:smartTag>
      <w:r w:rsidRPr="00A40D8A">
        <w:rPr>
          <w:rFonts w:ascii="Gill Sans MT" w:hAnsi="Gill Sans MT"/>
          <w:color w:val="002060"/>
          <w:szCs w:val="24"/>
        </w:rPr>
        <w:t xml:space="preserve"> and United-States, REGISTRAT-MAPI specialise</w:t>
      </w:r>
      <w:r w:rsidR="0006243E" w:rsidRPr="00A40D8A">
        <w:rPr>
          <w:rFonts w:ascii="Gill Sans MT" w:hAnsi="Gill Sans MT"/>
          <w:color w:val="002060"/>
          <w:szCs w:val="24"/>
        </w:rPr>
        <w:t>, among other,</w:t>
      </w:r>
      <w:r w:rsidRPr="00A40D8A">
        <w:rPr>
          <w:rFonts w:ascii="Gill Sans MT" w:hAnsi="Gill Sans MT"/>
          <w:color w:val="002060"/>
          <w:szCs w:val="24"/>
        </w:rPr>
        <w:t xml:space="preserve"> in:</w:t>
      </w:r>
    </w:p>
    <w:p w:rsidR="000156F2" w:rsidRPr="00A40D8A" w:rsidRDefault="000156F2" w:rsidP="005E758E">
      <w:pPr>
        <w:jc w:val="both"/>
        <w:rPr>
          <w:rFonts w:ascii="Gill Sans MT" w:hAnsi="Gill Sans MT"/>
          <w:color w:val="002060"/>
          <w:szCs w:val="24"/>
        </w:rPr>
      </w:pPr>
    </w:p>
    <w:p w:rsidR="000156F2" w:rsidRPr="00A40D8A" w:rsidRDefault="000156F2" w:rsidP="00D012CB">
      <w:pPr>
        <w:pStyle w:val="NormalWeb"/>
        <w:numPr>
          <w:ilvl w:val="0"/>
          <w:numId w:val="14"/>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Phase IV Studies</w:t>
      </w:r>
    </w:p>
    <w:p w:rsidR="000156F2" w:rsidRPr="00A40D8A" w:rsidRDefault="000156F2" w:rsidP="00D012CB">
      <w:pPr>
        <w:pStyle w:val="NormalWeb"/>
        <w:numPr>
          <w:ilvl w:val="0"/>
          <w:numId w:val="14"/>
        </w:numPr>
        <w:spacing w:before="0" w:beforeAutospacing="0" w:after="0" w:afterAutospacing="0" w:line="360" w:lineRule="auto"/>
        <w:rPr>
          <w:rFonts w:ascii="Gill Sans MT" w:hAnsi="Gill Sans MT"/>
          <w:color w:val="002060"/>
          <w:sz w:val="22"/>
          <w:szCs w:val="22"/>
        </w:rPr>
      </w:pPr>
      <w:proofErr w:type="spellStart"/>
      <w:r w:rsidRPr="00A40D8A">
        <w:rPr>
          <w:rFonts w:ascii="Gill Sans MT" w:hAnsi="Gill Sans MT"/>
          <w:color w:val="002060"/>
          <w:sz w:val="22"/>
          <w:szCs w:val="22"/>
        </w:rPr>
        <w:t>Pharmaco</w:t>
      </w:r>
      <w:proofErr w:type="spellEnd"/>
      <w:r w:rsidRPr="00A40D8A">
        <w:rPr>
          <w:rFonts w:ascii="Gill Sans MT" w:hAnsi="Gill Sans MT"/>
          <w:color w:val="002060"/>
          <w:sz w:val="22"/>
          <w:szCs w:val="22"/>
        </w:rPr>
        <w:t>-epidemiological Studies</w:t>
      </w:r>
    </w:p>
    <w:p w:rsidR="000156F2" w:rsidRPr="00A40D8A" w:rsidRDefault="000156F2" w:rsidP="00D012CB">
      <w:pPr>
        <w:pStyle w:val="NormalWeb"/>
        <w:numPr>
          <w:ilvl w:val="0"/>
          <w:numId w:val="14"/>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Risk Management Programs</w:t>
      </w:r>
    </w:p>
    <w:p w:rsidR="000156F2" w:rsidRPr="00A40D8A" w:rsidRDefault="000156F2" w:rsidP="00D012CB">
      <w:pPr>
        <w:pStyle w:val="NormalWeb"/>
        <w:numPr>
          <w:ilvl w:val="0"/>
          <w:numId w:val="14"/>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Disease and Product Registries</w:t>
      </w:r>
    </w:p>
    <w:p w:rsidR="00D012CB" w:rsidRDefault="00D012CB" w:rsidP="00D012CB">
      <w:pPr>
        <w:pStyle w:val="NormalWeb"/>
        <w:spacing w:before="0" w:beforeAutospacing="0" w:after="0" w:afterAutospacing="0"/>
        <w:rPr>
          <w:rFonts w:ascii="Gill Sans MT" w:hAnsi="Gill Sans MT"/>
          <w:color w:val="002060"/>
        </w:rPr>
      </w:pPr>
    </w:p>
    <w:p w:rsidR="000156F2" w:rsidRDefault="000156F2" w:rsidP="00D012CB">
      <w:pPr>
        <w:pStyle w:val="NormalWeb"/>
        <w:spacing w:before="0" w:beforeAutospacing="0" w:after="0" w:afterAutospacing="0"/>
        <w:rPr>
          <w:rStyle w:val="Strong"/>
          <w:rFonts w:ascii="Gill Sans MT" w:hAnsi="Gill Sans MT"/>
          <w:bCs/>
          <w:color w:val="002060"/>
        </w:rPr>
      </w:pPr>
      <w:r w:rsidRPr="00A40D8A">
        <w:rPr>
          <w:rFonts w:ascii="Gill Sans MT" w:hAnsi="Gill Sans MT"/>
          <w:color w:val="002060"/>
        </w:rPr>
        <w:t> Providing a complete</w:t>
      </w:r>
      <w:r w:rsidRPr="00A40D8A">
        <w:rPr>
          <w:rStyle w:val="Strong"/>
          <w:rFonts w:ascii="Gill Sans MT" w:hAnsi="Gill Sans MT"/>
          <w:bCs/>
          <w:color w:val="002060"/>
        </w:rPr>
        <w:t xml:space="preserve"> Spectrum of Integrated Late Phase </w:t>
      </w:r>
      <w:r w:rsidR="008246CE" w:rsidRPr="00A40D8A">
        <w:rPr>
          <w:rStyle w:val="Strong"/>
          <w:rFonts w:ascii="Gill Sans MT" w:hAnsi="Gill Sans MT"/>
          <w:bCs/>
          <w:color w:val="002060"/>
        </w:rPr>
        <w:t>Services:</w:t>
      </w:r>
    </w:p>
    <w:p w:rsidR="00A40D8A" w:rsidRPr="00A40D8A" w:rsidRDefault="00A40D8A" w:rsidP="00A40D8A">
      <w:pPr>
        <w:pStyle w:val="NormalWeb"/>
        <w:spacing w:before="240" w:beforeAutospacing="0" w:after="0" w:afterAutospacing="0"/>
        <w:rPr>
          <w:rFonts w:ascii="Gill Sans MT" w:hAnsi="Gill Sans MT"/>
          <w:color w:val="002060"/>
        </w:rPr>
      </w:pP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Strategic Consulting Services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Risk Evaluation and Medical Strategies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Optimal Study Design</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Multidisciplinary Excellence in Patient Reported Outcomes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Multi-country Regulatory Management &amp; Ethical Submissions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Accurate Implementation Process &amp; Project Management</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 xml:space="preserve">In Fine PHARMA : network of 2000 pharmacists in </w:t>
      </w:r>
      <w:smartTag w:uri="urn:schemas-microsoft-com:office:smarttags" w:element="place">
        <w:smartTag w:uri="urn:schemas-microsoft-com:office:smarttags" w:element="country-region">
          <w:r w:rsidRPr="00A40D8A">
            <w:rPr>
              <w:rFonts w:ascii="Gill Sans MT" w:hAnsi="Gill Sans MT"/>
              <w:color w:val="002060"/>
              <w:sz w:val="22"/>
              <w:szCs w:val="22"/>
            </w:rPr>
            <w:t>France</w:t>
          </w:r>
        </w:smartTag>
      </w:smartTag>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Remote and on-site monitoring</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Tailored integrated EDC &amp; Call Centre solutions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Data Management Services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Late Phase oriented Statistical Methods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Medical Writing, Publications</w:t>
      </w:r>
    </w:p>
    <w:p w:rsidR="000156F2" w:rsidRPr="00A40D8A" w:rsidRDefault="000156F2" w:rsidP="00D012CB">
      <w:pPr>
        <w:pStyle w:val="NormalWeb"/>
        <w:numPr>
          <w:ilvl w:val="0"/>
          <w:numId w:val="13"/>
        </w:numPr>
        <w:spacing w:before="0" w:beforeAutospacing="0" w:after="0" w:afterAutospacing="0" w:line="360" w:lineRule="auto"/>
        <w:rPr>
          <w:rFonts w:ascii="Gill Sans MT" w:hAnsi="Gill Sans MT"/>
          <w:color w:val="002060"/>
          <w:sz w:val="22"/>
          <w:szCs w:val="22"/>
        </w:rPr>
      </w:pPr>
      <w:r w:rsidRPr="00A40D8A">
        <w:rPr>
          <w:rFonts w:ascii="Gill Sans MT" w:hAnsi="Gill Sans MT"/>
          <w:color w:val="002060"/>
          <w:sz w:val="22"/>
          <w:szCs w:val="22"/>
        </w:rPr>
        <w:t>Integrated Technologies</w:t>
      </w:r>
    </w:p>
    <w:p w:rsidR="00B37DBF" w:rsidRPr="00A40D8A" w:rsidRDefault="00B37DBF"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D012CB" w:rsidRDefault="00D012CB" w:rsidP="005E758E">
      <w:pPr>
        <w:jc w:val="both"/>
        <w:rPr>
          <w:rFonts w:ascii="Gill Sans MT" w:hAnsi="Gill Sans MT"/>
          <w:color w:val="002060"/>
          <w:szCs w:val="24"/>
        </w:rPr>
      </w:pPr>
    </w:p>
    <w:p w:rsidR="000156F2" w:rsidRPr="00A40D8A" w:rsidRDefault="000156F2" w:rsidP="005E758E">
      <w:pPr>
        <w:jc w:val="both"/>
        <w:rPr>
          <w:rFonts w:ascii="Gill Sans MT" w:hAnsi="Gill Sans MT"/>
          <w:color w:val="002060"/>
          <w:szCs w:val="24"/>
        </w:rPr>
      </w:pPr>
      <w:r w:rsidRPr="00A40D8A">
        <w:rPr>
          <w:rFonts w:ascii="Gill Sans MT" w:hAnsi="Gill Sans MT"/>
          <w:color w:val="002060"/>
          <w:szCs w:val="24"/>
        </w:rPr>
        <w:t>Evidence-based research is increasingly desired by pharmaceutical companies due to recent FDA and EMEA initiatives as well as changing requirements from health care payers (government and private insurers). The market for phase IV post-approval research is estimated at $12 billion and growing at 23% per year</w:t>
      </w:r>
      <w:r w:rsidRPr="00A40D8A">
        <w:rPr>
          <w:rStyle w:val="FootnoteReference"/>
          <w:rFonts w:ascii="Gill Sans MT" w:hAnsi="Gill Sans MT"/>
          <w:color w:val="002060"/>
          <w:szCs w:val="24"/>
        </w:rPr>
        <w:footnoteReference w:id="1"/>
      </w:r>
      <w:r w:rsidRPr="00A40D8A">
        <w:rPr>
          <w:rFonts w:ascii="Gill Sans MT" w:hAnsi="Gill Sans MT"/>
          <w:color w:val="002060"/>
          <w:szCs w:val="24"/>
        </w:rPr>
        <w:t xml:space="preserve">. REGISTRAT-MAPI is currently the market leader in </w:t>
      </w:r>
      <w:smartTag w:uri="urn:schemas-microsoft-com:office:smarttags" w:element="country-region">
        <w:r w:rsidRPr="00A40D8A">
          <w:rPr>
            <w:rFonts w:ascii="Gill Sans MT" w:hAnsi="Gill Sans MT"/>
            <w:color w:val="002060"/>
            <w:szCs w:val="24"/>
          </w:rPr>
          <w:t>France</w:t>
        </w:r>
      </w:smartTag>
      <w:r w:rsidRPr="00A40D8A">
        <w:rPr>
          <w:rFonts w:ascii="Gill Sans MT" w:hAnsi="Gill Sans MT"/>
          <w:color w:val="002060"/>
          <w:szCs w:val="24"/>
        </w:rPr>
        <w:t xml:space="preserve"> and a major player in </w:t>
      </w:r>
      <w:smartTag w:uri="urn:schemas-microsoft-com:office:smarttags" w:element="place">
        <w:r w:rsidRPr="00A40D8A">
          <w:rPr>
            <w:rFonts w:ascii="Gill Sans MT" w:hAnsi="Gill Sans MT"/>
            <w:color w:val="002060"/>
            <w:szCs w:val="24"/>
          </w:rPr>
          <w:t>Europe</w:t>
        </w:r>
      </w:smartTag>
      <w:r w:rsidRPr="00A40D8A">
        <w:rPr>
          <w:rFonts w:ascii="Gill Sans MT" w:hAnsi="Gill Sans MT"/>
          <w:color w:val="002060"/>
          <w:szCs w:val="24"/>
        </w:rPr>
        <w:t xml:space="preserve"> in Late Phase studies (Phase IV and Observational). </w:t>
      </w:r>
    </w:p>
    <w:p w:rsidR="000156F2" w:rsidRPr="00A40D8A" w:rsidRDefault="000156F2" w:rsidP="005E758E">
      <w:pPr>
        <w:jc w:val="both"/>
        <w:rPr>
          <w:rFonts w:ascii="Gill Sans MT" w:hAnsi="Gill Sans MT"/>
          <w:color w:val="002060"/>
          <w:szCs w:val="24"/>
        </w:rPr>
      </w:pPr>
    </w:p>
    <w:p w:rsidR="000156F2" w:rsidRPr="00A40D8A" w:rsidRDefault="000156F2" w:rsidP="005E758E">
      <w:pPr>
        <w:jc w:val="both"/>
        <w:rPr>
          <w:rFonts w:ascii="Gill Sans MT" w:hAnsi="Gill Sans MT"/>
          <w:color w:val="002060"/>
          <w:szCs w:val="24"/>
        </w:rPr>
      </w:pPr>
      <w:r w:rsidRPr="00A40D8A">
        <w:rPr>
          <w:rFonts w:ascii="Gill Sans MT" w:hAnsi="Gill Sans MT"/>
          <w:color w:val="002060"/>
          <w:szCs w:val="24"/>
        </w:rPr>
        <w:t xml:space="preserve">Given REGISTRAT-MAPI’s leading position in </w:t>
      </w:r>
      <w:smartTag w:uri="urn:schemas-microsoft-com:office:smarttags" w:element="place">
        <w:r w:rsidRPr="00A40D8A">
          <w:rPr>
            <w:rFonts w:ascii="Gill Sans MT" w:hAnsi="Gill Sans MT"/>
            <w:color w:val="002060"/>
            <w:szCs w:val="24"/>
          </w:rPr>
          <w:t>Europe</w:t>
        </w:r>
      </w:smartTag>
      <w:r w:rsidRPr="00A40D8A">
        <w:rPr>
          <w:rFonts w:ascii="Gill Sans MT" w:hAnsi="Gill Sans MT"/>
          <w:color w:val="002060"/>
          <w:szCs w:val="24"/>
        </w:rPr>
        <w:t xml:space="preserve">, unique range of expertise and experience already gained through its numerous key clients, the Group is well positioned to win large scale international studies, negotiate preferred provider agreements and become a leading global player in the Late Phase segment. </w:t>
      </w:r>
    </w:p>
    <w:p w:rsidR="000156F2" w:rsidRPr="00A40D8A" w:rsidRDefault="000156F2" w:rsidP="005E758E">
      <w:pPr>
        <w:jc w:val="both"/>
        <w:rPr>
          <w:rFonts w:ascii="Gill Sans MT" w:hAnsi="Gill Sans MT"/>
          <w:color w:val="002060"/>
          <w:szCs w:val="24"/>
        </w:rPr>
      </w:pPr>
    </w:p>
    <w:p w:rsidR="000156F2" w:rsidRDefault="000156F2" w:rsidP="000202AD">
      <w:pPr>
        <w:jc w:val="both"/>
        <w:rPr>
          <w:rFonts w:ascii="Gill Sans MT" w:hAnsi="Gill Sans MT"/>
          <w:b/>
          <w:color w:val="002060"/>
          <w:sz w:val="28"/>
          <w:szCs w:val="28"/>
        </w:rPr>
      </w:pPr>
    </w:p>
    <w:p w:rsidR="00D012CB" w:rsidRDefault="00D012CB" w:rsidP="005E758E">
      <w:pPr>
        <w:tabs>
          <w:tab w:val="left" w:pos="2340"/>
        </w:tabs>
        <w:jc w:val="both"/>
        <w:rPr>
          <w:rFonts w:ascii="Gill Sans MT" w:hAnsi="Gill Sans MT"/>
          <w:b/>
          <w:color w:val="002060"/>
          <w:sz w:val="36"/>
          <w:szCs w:val="36"/>
        </w:rPr>
      </w:pPr>
      <w:r>
        <w:rPr>
          <w:rFonts w:ascii="Gill Sans MT" w:hAnsi="Gill Sans MT"/>
          <w:b/>
          <w:color w:val="002060"/>
          <w:sz w:val="36"/>
          <w:szCs w:val="36"/>
        </w:rPr>
        <w:br w:type="page"/>
      </w:r>
    </w:p>
    <w:p w:rsidR="00D012CB" w:rsidRDefault="00D012CB" w:rsidP="005E758E">
      <w:pPr>
        <w:tabs>
          <w:tab w:val="left" w:pos="2340"/>
        </w:tabs>
        <w:jc w:val="both"/>
        <w:rPr>
          <w:rFonts w:ascii="Gill Sans MT" w:hAnsi="Gill Sans MT"/>
          <w:b/>
          <w:color w:val="002060"/>
          <w:sz w:val="36"/>
          <w:szCs w:val="36"/>
        </w:rPr>
      </w:pPr>
    </w:p>
    <w:p w:rsidR="000156F2" w:rsidRPr="008F7E34" w:rsidRDefault="000156F2" w:rsidP="005E758E">
      <w:pPr>
        <w:tabs>
          <w:tab w:val="left" w:pos="2340"/>
        </w:tabs>
        <w:jc w:val="both"/>
        <w:rPr>
          <w:rFonts w:ascii="Gill Sans MT" w:hAnsi="Gill Sans MT"/>
          <w:b/>
          <w:color w:val="002060"/>
          <w:sz w:val="36"/>
          <w:szCs w:val="36"/>
        </w:rPr>
      </w:pPr>
      <w:r w:rsidRPr="008F7E34">
        <w:rPr>
          <w:rFonts w:ascii="Gill Sans MT" w:hAnsi="Gill Sans MT"/>
          <w:b/>
          <w:color w:val="002060"/>
          <w:sz w:val="36"/>
          <w:szCs w:val="36"/>
        </w:rPr>
        <w:t>Context of the Role</w:t>
      </w:r>
    </w:p>
    <w:p w:rsidR="000156F2" w:rsidRPr="008F7E34" w:rsidRDefault="000156F2" w:rsidP="005E758E">
      <w:pPr>
        <w:spacing w:after="120"/>
        <w:jc w:val="both"/>
        <w:rPr>
          <w:rFonts w:ascii="Gill Sans MT" w:hAnsi="Gill Sans MT"/>
          <w:color w:val="002060"/>
          <w:szCs w:val="24"/>
        </w:rPr>
      </w:pPr>
    </w:p>
    <w:p w:rsidR="000156F2" w:rsidRPr="008F7E34" w:rsidRDefault="000156F2" w:rsidP="005E758E">
      <w:pPr>
        <w:spacing w:after="120"/>
        <w:jc w:val="both"/>
        <w:rPr>
          <w:rFonts w:ascii="Gill Sans MT" w:hAnsi="Gill Sans MT"/>
          <w:color w:val="002060"/>
          <w:szCs w:val="24"/>
        </w:rPr>
      </w:pPr>
      <w:r w:rsidRPr="008F7E34">
        <w:rPr>
          <w:rFonts w:ascii="Gill Sans MT" w:hAnsi="Gill Sans MT"/>
          <w:color w:val="002060"/>
          <w:szCs w:val="24"/>
        </w:rPr>
        <w:t>It is widely recognised that the demand for CRO services will continue to grow over the coming years with some predicting that this will be as much as 20% per annum</w:t>
      </w:r>
      <w:r w:rsidRPr="008F7E34">
        <w:rPr>
          <w:rStyle w:val="FootnoteReference"/>
          <w:rFonts w:ascii="Gill Sans MT" w:hAnsi="Gill Sans MT"/>
          <w:color w:val="002060"/>
          <w:szCs w:val="24"/>
        </w:rPr>
        <w:footnoteReference w:id="2"/>
      </w:r>
      <w:r>
        <w:rPr>
          <w:rFonts w:ascii="Gill Sans MT" w:hAnsi="Gill Sans MT"/>
          <w:color w:val="002060"/>
          <w:szCs w:val="24"/>
        </w:rPr>
        <w:t>.</w:t>
      </w:r>
    </w:p>
    <w:p w:rsidR="000156F2" w:rsidRPr="008F7E34" w:rsidRDefault="000156F2" w:rsidP="005E758E">
      <w:pPr>
        <w:spacing w:after="120"/>
        <w:jc w:val="both"/>
        <w:rPr>
          <w:rFonts w:ascii="Gill Sans MT" w:hAnsi="Gill Sans MT"/>
          <w:color w:val="002060"/>
          <w:szCs w:val="24"/>
        </w:rPr>
      </w:pPr>
      <w:r w:rsidRPr="008F7E34">
        <w:rPr>
          <w:rFonts w:ascii="Gill Sans MT" w:hAnsi="Gill Sans MT"/>
          <w:color w:val="002060"/>
          <w:szCs w:val="24"/>
        </w:rPr>
        <w:t>The market for Phase IV post-approval research is estimated at $12bn and growing by 23% per year</w:t>
      </w:r>
      <w:r w:rsidRPr="008F7E34">
        <w:rPr>
          <w:rStyle w:val="FootnoteReference"/>
          <w:rFonts w:ascii="Gill Sans MT" w:hAnsi="Gill Sans MT"/>
          <w:color w:val="002060"/>
          <w:szCs w:val="24"/>
        </w:rPr>
        <w:footnoteReference w:id="3"/>
      </w:r>
      <w:r w:rsidRPr="008F7E34">
        <w:rPr>
          <w:rFonts w:ascii="Gill Sans MT" w:hAnsi="Gill Sans MT"/>
          <w:color w:val="002060"/>
          <w:szCs w:val="24"/>
        </w:rPr>
        <w:t xml:space="preserve">. </w:t>
      </w:r>
    </w:p>
    <w:p w:rsidR="000156F2" w:rsidRPr="008F7E34" w:rsidRDefault="000156F2" w:rsidP="005E758E">
      <w:pPr>
        <w:spacing w:after="120"/>
        <w:jc w:val="both"/>
        <w:rPr>
          <w:rFonts w:ascii="Gill Sans MT" w:hAnsi="Gill Sans MT"/>
          <w:color w:val="002060"/>
          <w:szCs w:val="24"/>
        </w:rPr>
      </w:pPr>
      <w:r w:rsidRPr="008F7E34">
        <w:rPr>
          <w:rFonts w:ascii="Gill Sans MT" w:hAnsi="Gill Sans MT"/>
          <w:color w:val="002060"/>
          <w:szCs w:val="24"/>
        </w:rPr>
        <w:t xml:space="preserve">REGISTRAT-MAPI is uniquely positioned to take advantage of this growth for several reasons: </w:t>
      </w:r>
    </w:p>
    <w:p w:rsidR="000156F2" w:rsidRPr="008F7E34" w:rsidRDefault="000156F2" w:rsidP="005E758E">
      <w:pPr>
        <w:spacing w:after="120"/>
        <w:jc w:val="both"/>
        <w:rPr>
          <w:rFonts w:ascii="Gill Sans MT" w:hAnsi="Gill Sans MT"/>
          <w:color w:val="002060"/>
          <w:szCs w:val="24"/>
        </w:rPr>
      </w:pPr>
    </w:p>
    <w:p w:rsidR="000156F2" w:rsidRPr="008F7E34" w:rsidRDefault="000156F2" w:rsidP="008A7413">
      <w:pPr>
        <w:numPr>
          <w:ilvl w:val="0"/>
          <w:numId w:val="11"/>
        </w:numPr>
        <w:spacing w:after="120"/>
        <w:jc w:val="both"/>
        <w:rPr>
          <w:rFonts w:ascii="Gill Sans MT" w:hAnsi="Gill Sans MT"/>
          <w:color w:val="002060"/>
          <w:szCs w:val="24"/>
        </w:rPr>
      </w:pPr>
      <w:r w:rsidRPr="008F7E34">
        <w:rPr>
          <w:rFonts w:ascii="Gill Sans MT" w:hAnsi="Gill Sans MT"/>
          <w:color w:val="002060"/>
          <w:szCs w:val="24"/>
        </w:rPr>
        <w:t xml:space="preserve">They </w:t>
      </w:r>
      <w:r>
        <w:rPr>
          <w:rFonts w:ascii="Gill Sans MT" w:hAnsi="Gill Sans MT"/>
          <w:color w:val="002060"/>
          <w:szCs w:val="24"/>
        </w:rPr>
        <w:t xml:space="preserve">are </w:t>
      </w:r>
      <w:r w:rsidRPr="008F7E34">
        <w:rPr>
          <w:rFonts w:ascii="Gill Sans MT" w:hAnsi="Gill Sans MT"/>
          <w:color w:val="002060"/>
          <w:szCs w:val="24"/>
        </w:rPr>
        <w:t>the industry's largest clinical research organisation dedicated solely to "real world" clinical research</w:t>
      </w:r>
      <w:r w:rsidR="0006243E">
        <w:rPr>
          <w:rFonts w:ascii="Gill Sans MT" w:hAnsi="Gill Sans MT"/>
          <w:color w:val="002060"/>
          <w:szCs w:val="24"/>
        </w:rPr>
        <w:t xml:space="preserve"> </w:t>
      </w:r>
      <w:r>
        <w:rPr>
          <w:rFonts w:ascii="Gill Sans MT" w:hAnsi="Gill Sans MT"/>
          <w:color w:val="002060"/>
          <w:szCs w:val="24"/>
        </w:rPr>
        <w:t xml:space="preserve">and </w:t>
      </w:r>
      <w:r w:rsidRPr="008F7E34">
        <w:rPr>
          <w:rFonts w:ascii="Gill Sans MT" w:hAnsi="Gill Sans MT"/>
          <w:color w:val="002060"/>
          <w:szCs w:val="24"/>
        </w:rPr>
        <w:t xml:space="preserve">have </w:t>
      </w:r>
      <w:r>
        <w:rPr>
          <w:rFonts w:ascii="Gill Sans MT" w:hAnsi="Gill Sans MT"/>
          <w:color w:val="002060"/>
          <w:szCs w:val="24"/>
        </w:rPr>
        <w:t xml:space="preserve">the expertise and </w:t>
      </w:r>
      <w:r w:rsidRPr="008F7E34">
        <w:rPr>
          <w:rFonts w:ascii="Gill Sans MT" w:hAnsi="Gill Sans MT"/>
          <w:color w:val="002060"/>
          <w:szCs w:val="24"/>
        </w:rPr>
        <w:t xml:space="preserve">infrastructure required </w:t>
      </w:r>
      <w:proofErr w:type="gramStart"/>
      <w:r w:rsidRPr="008F7E34">
        <w:rPr>
          <w:rFonts w:ascii="Gill Sans MT" w:hAnsi="Gill Sans MT"/>
          <w:color w:val="002060"/>
          <w:szCs w:val="24"/>
        </w:rPr>
        <w:t>to</w:t>
      </w:r>
      <w:r w:rsidR="0006243E">
        <w:rPr>
          <w:rFonts w:ascii="Gill Sans MT" w:hAnsi="Gill Sans MT"/>
          <w:color w:val="002060"/>
          <w:szCs w:val="24"/>
        </w:rPr>
        <w:t xml:space="preserve"> </w:t>
      </w:r>
      <w:r w:rsidRPr="008F7E34">
        <w:rPr>
          <w:rFonts w:ascii="Gill Sans MT" w:hAnsi="Gill Sans MT"/>
          <w:color w:val="002060"/>
          <w:szCs w:val="24"/>
        </w:rPr>
        <w:t>perform</w:t>
      </w:r>
      <w:proofErr w:type="gramEnd"/>
      <w:r w:rsidRPr="008F7E34">
        <w:rPr>
          <w:rFonts w:ascii="Gill Sans MT" w:hAnsi="Gill Sans MT"/>
          <w:color w:val="002060"/>
          <w:szCs w:val="24"/>
        </w:rPr>
        <w:t xml:space="preserve"> large, multinational observational studies and registries. </w:t>
      </w:r>
    </w:p>
    <w:p w:rsidR="000156F2" w:rsidRPr="008F7E34" w:rsidRDefault="000156F2" w:rsidP="008A7413">
      <w:pPr>
        <w:numPr>
          <w:ilvl w:val="0"/>
          <w:numId w:val="11"/>
        </w:numPr>
        <w:spacing w:after="120"/>
        <w:jc w:val="both"/>
        <w:rPr>
          <w:rFonts w:ascii="Gill Sans MT" w:hAnsi="Gill Sans MT"/>
          <w:color w:val="002060"/>
          <w:szCs w:val="24"/>
        </w:rPr>
      </w:pPr>
      <w:r w:rsidRPr="008F7E34">
        <w:rPr>
          <w:rFonts w:ascii="Gill Sans MT" w:hAnsi="Gill Sans MT"/>
          <w:color w:val="002060"/>
          <w:szCs w:val="24"/>
        </w:rPr>
        <w:t xml:space="preserve">They have more than two hundred specialist employees in </w:t>
      </w:r>
      <w:r w:rsidR="00D012CB">
        <w:rPr>
          <w:rFonts w:ascii="Gill Sans MT" w:hAnsi="Gill Sans MT"/>
          <w:color w:val="002060"/>
          <w:szCs w:val="24"/>
        </w:rPr>
        <w:t>7</w:t>
      </w:r>
      <w:r w:rsidRPr="008F7E34">
        <w:rPr>
          <w:rFonts w:ascii="Gill Sans MT" w:hAnsi="Gill Sans MT"/>
          <w:color w:val="002060"/>
          <w:szCs w:val="24"/>
        </w:rPr>
        <w:t xml:space="preserve"> locations and have successfully conducted studies in over 32 countries.</w:t>
      </w:r>
    </w:p>
    <w:p w:rsidR="000156F2" w:rsidRPr="008F7E34" w:rsidRDefault="000156F2" w:rsidP="008A7413">
      <w:pPr>
        <w:numPr>
          <w:ilvl w:val="0"/>
          <w:numId w:val="11"/>
        </w:numPr>
        <w:spacing w:after="120"/>
        <w:jc w:val="both"/>
        <w:rPr>
          <w:rFonts w:ascii="Gill Sans MT" w:hAnsi="Gill Sans MT"/>
          <w:color w:val="002060"/>
          <w:szCs w:val="24"/>
        </w:rPr>
      </w:pPr>
      <w:r w:rsidRPr="008F7E34">
        <w:rPr>
          <w:rFonts w:ascii="Gill Sans MT" w:hAnsi="Gill Sans MT"/>
          <w:color w:val="002060"/>
          <w:szCs w:val="24"/>
        </w:rPr>
        <w:t xml:space="preserve">MAPI Group has pursued an acquisition strategy and partnered with companies that have enabled them to incorporate many ancillary services to their product and service offering without compromising their quality. </w:t>
      </w:r>
    </w:p>
    <w:p w:rsidR="000156F2" w:rsidRDefault="000156F2" w:rsidP="008A7413">
      <w:pPr>
        <w:numPr>
          <w:ilvl w:val="0"/>
          <w:numId w:val="11"/>
        </w:numPr>
        <w:spacing w:after="120"/>
        <w:jc w:val="both"/>
        <w:rPr>
          <w:rFonts w:ascii="Gill Sans MT" w:hAnsi="Gill Sans MT"/>
          <w:color w:val="002060"/>
          <w:szCs w:val="24"/>
        </w:rPr>
      </w:pPr>
      <w:r w:rsidRPr="008F7E34">
        <w:rPr>
          <w:rFonts w:ascii="Gill Sans MT" w:hAnsi="Gill Sans MT"/>
          <w:color w:val="002060"/>
          <w:szCs w:val="24"/>
        </w:rPr>
        <w:t xml:space="preserve">REGISTRAT-MAPI has an enviable track record in the design </w:t>
      </w:r>
      <w:r w:rsidR="008246CE">
        <w:rPr>
          <w:rFonts w:ascii="Gill Sans MT" w:hAnsi="Gill Sans MT"/>
          <w:color w:val="002060"/>
          <w:szCs w:val="24"/>
        </w:rPr>
        <w:t xml:space="preserve">and successful </w:t>
      </w:r>
      <w:proofErr w:type="gramStart"/>
      <w:r w:rsidRPr="008F7E34">
        <w:rPr>
          <w:rFonts w:ascii="Gill Sans MT" w:hAnsi="Gill Sans MT"/>
          <w:color w:val="002060"/>
          <w:szCs w:val="24"/>
        </w:rPr>
        <w:t>conduc</w:t>
      </w:r>
      <w:r w:rsidR="008246CE">
        <w:rPr>
          <w:rFonts w:ascii="Gill Sans MT" w:hAnsi="Gill Sans MT"/>
          <w:color w:val="002060"/>
          <w:szCs w:val="24"/>
        </w:rPr>
        <w:t xml:space="preserve">t </w:t>
      </w:r>
      <w:r w:rsidRPr="008F7E34">
        <w:rPr>
          <w:rFonts w:ascii="Gill Sans MT" w:hAnsi="Gill Sans MT"/>
          <w:color w:val="002060"/>
          <w:szCs w:val="24"/>
        </w:rPr>
        <w:t>of late phase</w:t>
      </w:r>
      <w:proofErr w:type="gramEnd"/>
      <w:r w:rsidRPr="008F7E34">
        <w:rPr>
          <w:rFonts w:ascii="Gill Sans MT" w:hAnsi="Gill Sans MT"/>
          <w:color w:val="002060"/>
          <w:szCs w:val="24"/>
        </w:rPr>
        <w:t xml:space="preserve"> studies which provides an excellent platform for further new business generation. </w:t>
      </w:r>
    </w:p>
    <w:p w:rsidR="000156F2" w:rsidRPr="008F7E34" w:rsidRDefault="000156F2" w:rsidP="008A7413">
      <w:pPr>
        <w:numPr>
          <w:ilvl w:val="0"/>
          <w:numId w:val="11"/>
        </w:numPr>
        <w:spacing w:after="120"/>
        <w:jc w:val="both"/>
        <w:rPr>
          <w:rFonts w:ascii="Gill Sans MT" w:hAnsi="Gill Sans MT"/>
          <w:color w:val="002060"/>
          <w:szCs w:val="24"/>
        </w:rPr>
      </w:pPr>
      <w:r>
        <w:rPr>
          <w:rFonts w:ascii="Gill Sans MT" w:hAnsi="Gill Sans MT"/>
          <w:color w:val="002060"/>
          <w:szCs w:val="24"/>
        </w:rPr>
        <w:t>Experienced and proven track record in assisting clients through the process and all the associated requirements for EMA and FDA registration.</w:t>
      </w:r>
    </w:p>
    <w:p w:rsidR="000156F2" w:rsidRPr="008F7E34" w:rsidRDefault="000156F2" w:rsidP="008A7413">
      <w:pPr>
        <w:numPr>
          <w:ilvl w:val="0"/>
          <w:numId w:val="11"/>
        </w:numPr>
        <w:spacing w:after="120"/>
        <w:jc w:val="both"/>
        <w:rPr>
          <w:rFonts w:ascii="Gill Sans MT" w:hAnsi="Gill Sans MT"/>
          <w:color w:val="002060"/>
          <w:szCs w:val="24"/>
        </w:rPr>
      </w:pPr>
      <w:r w:rsidRPr="008F7E34">
        <w:rPr>
          <w:rFonts w:ascii="Gill Sans MT" w:hAnsi="Gill Sans MT"/>
          <w:color w:val="002060"/>
          <w:szCs w:val="24"/>
        </w:rPr>
        <w:t>Access to other MAPI Group company expertise provides a rich source of complementary capabilities</w:t>
      </w:r>
      <w:r>
        <w:rPr>
          <w:rFonts w:ascii="Gill Sans MT" w:hAnsi="Gill Sans MT"/>
          <w:color w:val="002060"/>
          <w:szCs w:val="24"/>
        </w:rPr>
        <w:t>.</w:t>
      </w:r>
    </w:p>
    <w:p w:rsidR="000156F2" w:rsidRPr="008F7E34" w:rsidRDefault="000156F2" w:rsidP="005E758E">
      <w:pPr>
        <w:spacing w:after="120"/>
        <w:jc w:val="both"/>
        <w:rPr>
          <w:rFonts w:ascii="Gill Sans MT" w:hAnsi="Gill Sans MT"/>
          <w:color w:val="002060"/>
          <w:szCs w:val="24"/>
        </w:rPr>
      </w:pPr>
    </w:p>
    <w:p w:rsidR="000156F2" w:rsidRPr="008F7E34" w:rsidRDefault="000156F2" w:rsidP="005E758E">
      <w:pPr>
        <w:spacing w:after="120"/>
        <w:jc w:val="both"/>
        <w:rPr>
          <w:rFonts w:ascii="Gill Sans MT" w:hAnsi="Gill Sans MT"/>
          <w:color w:val="002060"/>
          <w:szCs w:val="24"/>
        </w:rPr>
      </w:pPr>
      <w:r w:rsidRPr="008F7E34">
        <w:rPr>
          <w:rFonts w:ascii="Gill Sans MT" w:hAnsi="Gill Sans MT"/>
          <w:color w:val="002060"/>
          <w:szCs w:val="24"/>
        </w:rPr>
        <w:t>For further information please review the company and group websites at:</w:t>
      </w:r>
    </w:p>
    <w:p w:rsidR="000156F2" w:rsidRPr="008F7E34" w:rsidRDefault="00335D67" w:rsidP="002A2976">
      <w:pPr>
        <w:numPr>
          <w:ilvl w:val="0"/>
          <w:numId w:val="30"/>
        </w:numPr>
        <w:spacing w:before="240" w:after="120"/>
        <w:jc w:val="both"/>
        <w:rPr>
          <w:rFonts w:ascii="Gill Sans MT" w:hAnsi="Gill Sans MT"/>
          <w:color w:val="002060"/>
          <w:szCs w:val="24"/>
          <w:u w:val="single"/>
        </w:rPr>
      </w:pPr>
      <w:hyperlink r:id="rId12" w:history="1">
        <w:r w:rsidR="000156F2" w:rsidRPr="008F7E34">
          <w:rPr>
            <w:rStyle w:val="Hyperlink"/>
            <w:rFonts w:ascii="Gill Sans MT" w:hAnsi="Gill Sans MT"/>
            <w:color w:val="002060"/>
            <w:szCs w:val="24"/>
          </w:rPr>
          <w:t>www.registratmapi.com</w:t>
        </w:r>
      </w:hyperlink>
    </w:p>
    <w:p w:rsidR="000156F2" w:rsidRPr="008F7E34" w:rsidRDefault="00335D67" w:rsidP="002A2976">
      <w:pPr>
        <w:numPr>
          <w:ilvl w:val="0"/>
          <w:numId w:val="30"/>
        </w:numPr>
        <w:spacing w:after="120"/>
        <w:jc w:val="both"/>
        <w:rPr>
          <w:rFonts w:ascii="Gill Sans MT" w:hAnsi="Gill Sans MT"/>
          <w:color w:val="002060"/>
          <w:szCs w:val="24"/>
          <w:u w:val="single"/>
        </w:rPr>
      </w:pPr>
      <w:hyperlink r:id="rId13" w:history="1">
        <w:r w:rsidR="000156F2" w:rsidRPr="008F7E34">
          <w:rPr>
            <w:rStyle w:val="Hyperlink"/>
            <w:rFonts w:ascii="Gill Sans MT" w:hAnsi="Gill Sans MT"/>
            <w:color w:val="002060"/>
            <w:szCs w:val="24"/>
          </w:rPr>
          <w:t>www.mapigroup.com</w:t>
        </w:r>
      </w:hyperlink>
    </w:p>
    <w:p w:rsidR="000156F2" w:rsidRPr="008F7E34" w:rsidRDefault="000156F2" w:rsidP="005E758E">
      <w:pPr>
        <w:spacing w:after="120"/>
        <w:jc w:val="both"/>
        <w:rPr>
          <w:rFonts w:ascii="Gill Sans MT" w:hAnsi="Gill Sans MT"/>
          <w:color w:val="002060"/>
          <w:szCs w:val="24"/>
        </w:rPr>
      </w:pPr>
    </w:p>
    <w:p w:rsidR="000156F2" w:rsidRPr="008F7E34" w:rsidRDefault="000156F2" w:rsidP="005E758E">
      <w:pPr>
        <w:spacing w:after="120"/>
        <w:jc w:val="both"/>
        <w:rPr>
          <w:rFonts w:ascii="Gill Sans MT" w:hAnsi="Gill Sans MT"/>
          <w:color w:val="002060"/>
          <w:szCs w:val="24"/>
        </w:rPr>
      </w:pPr>
    </w:p>
    <w:p w:rsidR="00A40D8A" w:rsidRDefault="00A40D8A" w:rsidP="00C2245F">
      <w:pPr>
        <w:jc w:val="both"/>
        <w:rPr>
          <w:rFonts w:ascii="Gill Sans MT" w:hAnsi="Gill Sans MT"/>
          <w:b/>
          <w:color w:val="002060"/>
          <w:sz w:val="36"/>
          <w:szCs w:val="36"/>
        </w:rPr>
      </w:pPr>
    </w:p>
    <w:p w:rsidR="00A40D8A" w:rsidRDefault="00A40D8A" w:rsidP="00C2245F">
      <w:pPr>
        <w:jc w:val="both"/>
        <w:rPr>
          <w:rFonts w:ascii="Gill Sans MT" w:hAnsi="Gill Sans MT"/>
          <w:b/>
          <w:color w:val="002060"/>
          <w:sz w:val="36"/>
          <w:szCs w:val="36"/>
        </w:rPr>
      </w:pPr>
    </w:p>
    <w:p w:rsidR="00A40D8A" w:rsidRDefault="00A40D8A" w:rsidP="00C2245F">
      <w:pPr>
        <w:jc w:val="both"/>
        <w:rPr>
          <w:rFonts w:ascii="Gill Sans MT" w:hAnsi="Gill Sans MT"/>
          <w:b/>
          <w:color w:val="002060"/>
          <w:sz w:val="36"/>
          <w:szCs w:val="36"/>
        </w:rPr>
      </w:pPr>
    </w:p>
    <w:p w:rsidR="00A40D8A" w:rsidRDefault="00A40D8A" w:rsidP="00C2245F">
      <w:pPr>
        <w:jc w:val="both"/>
        <w:rPr>
          <w:rFonts w:ascii="Gill Sans MT" w:hAnsi="Gill Sans MT"/>
          <w:b/>
          <w:color w:val="002060"/>
          <w:sz w:val="36"/>
          <w:szCs w:val="36"/>
        </w:rPr>
      </w:pPr>
    </w:p>
    <w:p w:rsidR="00E56AC5" w:rsidRDefault="00E56AC5" w:rsidP="00C2245F">
      <w:pPr>
        <w:jc w:val="both"/>
        <w:rPr>
          <w:rFonts w:ascii="Gill Sans MT" w:hAnsi="Gill Sans MT"/>
          <w:b/>
          <w:color w:val="002060"/>
          <w:sz w:val="36"/>
          <w:szCs w:val="36"/>
        </w:rPr>
      </w:pPr>
    </w:p>
    <w:p w:rsidR="00E56AC5" w:rsidRDefault="00E56AC5" w:rsidP="00C2245F">
      <w:pPr>
        <w:jc w:val="both"/>
        <w:rPr>
          <w:rFonts w:ascii="Gill Sans MT" w:hAnsi="Gill Sans MT"/>
          <w:b/>
          <w:color w:val="002060"/>
          <w:sz w:val="36"/>
          <w:szCs w:val="36"/>
        </w:rPr>
      </w:pPr>
    </w:p>
    <w:p w:rsidR="000156F2" w:rsidRPr="008F7E34" w:rsidRDefault="000156F2" w:rsidP="00C2245F">
      <w:pPr>
        <w:jc w:val="both"/>
        <w:rPr>
          <w:rFonts w:ascii="Gill Sans MT" w:hAnsi="Gill Sans MT"/>
          <w:color w:val="002060"/>
        </w:rPr>
      </w:pPr>
      <w:r w:rsidRPr="008F7E34">
        <w:rPr>
          <w:rFonts w:ascii="Gill Sans MT" w:hAnsi="Gill Sans MT"/>
          <w:b/>
          <w:color w:val="002060"/>
          <w:sz w:val="36"/>
          <w:szCs w:val="36"/>
        </w:rPr>
        <w:t>Job Description</w:t>
      </w:r>
    </w:p>
    <w:p w:rsidR="000156F2" w:rsidRPr="008F7E34" w:rsidRDefault="000156F2" w:rsidP="00C2245F">
      <w:pPr>
        <w:jc w:val="both"/>
        <w:rPr>
          <w:rFonts w:ascii="Gill Sans MT" w:hAnsi="Gill Sans MT"/>
          <w:color w:val="002060"/>
        </w:rPr>
      </w:pPr>
    </w:p>
    <w:p w:rsidR="000156F2" w:rsidRPr="008F7E34" w:rsidRDefault="000156F2" w:rsidP="00C2245F">
      <w:pPr>
        <w:jc w:val="both"/>
        <w:rPr>
          <w:rFonts w:ascii="Gill Sans MT" w:hAnsi="Gill Sans MT"/>
          <w:b/>
          <w:color w:val="002060"/>
          <w:sz w:val="32"/>
          <w:szCs w:val="32"/>
        </w:rPr>
      </w:pPr>
      <w:r w:rsidRPr="008F7E34">
        <w:rPr>
          <w:rFonts w:ascii="Gill Sans MT" w:hAnsi="Gill Sans MT"/>
          <w:b/>
          <w:color w:val="002060"/>
          <w:sz w:val="32"/>
          <w:szCs w:val="32"/>
        </w:rPr>
        <w:t>Primary Purpose of the Job</w:t>
      </w:r>
    </w:p>
    <w:p w:rsidR="000156F2" w:rsidRPr="003C05B3" w:rsidRDefault="000156F2" w:rsidP="00C2245F">
      <w:pPr>
        <w:pStyle w:val="Heading1"/>
        <w:spacing w:before="240" w:after="60"/>
        <w:rPr>
          <w:rFonts w:ascii="Gill Sans MT" w:hAnsi="Gill Sans MT"/>
          <w:color w:val="002060"/>
          <w:sz w:val="28"/>
          <w:szCs w:val="28"/>
        </w:rPr>
      </w:pPr>
      <w:r w:rsidRPr="003C05B3">
        <w:rPr>
          <w:rFonts w:ascii="Gill Sans MT" w:hAnsi="Gill Sans MT"/>
          <w:color w:val="002060"/>
          <w:sz w:val="28"/>
          <w:szCs w:val="28"/>
        </w:rPr>
        <w:t xml:space="preserve">Essential Functions: </w:t>
      </w:r>
    </w:p>
    <w:p w:rsidR="000156F2" w:rsidRPr="008F7E34" w:rsidRDefault="000156F2" w:rsidP="00C2245F">
      <w:pPr>
        <w:pStyle w:val="Heading1"/>
        <w:spacing w:before="240" w:after="60"/>
        <w:rPr>
          <w:rFonts w:ascii="Gill Sans MT" w:hAnsi="Gill Sans MT"/>
          <w:color w:val="002060"/>
          <w:spacing w:val="-3"/>
          <w:szCs w:val="24"/>
        </w:rPr>
      </w:pPr>
      <w:r w:rsidRPr="008F7E34">
        <w:rPr>
          <w:rFonts w:ascii="Gill Sans MT" w:hAnsi="Gill Sans MT"/>
          <w:color w:val="002060"/>
          <w:spacing w:val="-3"/>
          <w:szCs w:val="24"/>
        </w:rPr>
        <w:t xml:space="preserve">Reporting to the Executive Director, Business Development, </w:t>
      </w:r>
      <w:smartTag w:uri="urn:schemas-microsoft-com:office:smarttags" w:element="place">
        <w:r w:rsidRPr="008F7E34">
          <w:rPr>
            <w:rFonts w:ascii="Gill Sans MT" w:hAnsi="Gill Sans MT"/>
            <w:color w:val="002060"/>
            <w:spacing w:val="-3"/>
            <w:szCs w:val="24"/>
          </w:rPr>
          <w:t>Europe</w:t>
        </w:r>
      </w:smartTag>
      <w:r w:rsidRPr="008F7E34">
        <w:rPr>
          <w:rFonts w:ascii="Gill Sans MT" w:hAnsi="Gill Sans MT"/>
          <w:color w:val="002060"/>
          <w:spacing w:val="-3"/>
          <w:szCs w:val="24"/>
        </w:rPr>
        <w:t xml:space="preserve"> you will serve as overall business developer, account relationship manager and strategic business partner for new and established account(s) in your region.</w:t>
      </w:r>
    </w:p>
    <w:p w:rsidR="000156F2" w:rsidRPr="008F7E34" w:rsidRDefault="000156F2" w:rsidP="00C2245F">
      <w:pPr>
        <w:pStyle w:val="Heading1"/>
        <w:spacing w:before="240" w:after="60"/>
        <w:rPr>
          <w:rFonts w:ascii="Gill Sans MT" w:hAnsi="Gill Sans MT"/>
          <w:color w:val="002060"/>
          <w:spacing w:val="-3"/>
          <w:szCs w:val="24"/>
        </w:rPr>
      </w:pPr>
      <w:r w:rsidRPr="008F7E34">
        <w:rPr>
          <w:rFonts w:ascii="Gill Sans MT" w:hAnsi="Gill Sans MT"/>
          <w:color w:val="002060"/>
          <w:spacing w:val="-3"/>
          <w:szCs w:val="24"/>
        </w:rPr>
        <w:t xml:space="preserve">You will be responsible for developing and expanding new business opportunities within allocated account(s) to include developing and overseeing the sales strategy for assigned clients, managing the sales process and coordinating with Project Management to ensure client satisfaction.  </w:t>
      </w:r>
    </w:p>
    <w:p w:rsidR="000156F2" w:rsidRPr="008F7E34" w:rsidRDefault="000156F2" w:rsidP="00C2245F">
      <w:pPr>
        <w:pStyle w:val="Heading1"/>
        <w:spacing w:before="240" w:after="60"/>
        <w:rPr>
          <w:rFonts w:ascii="Gill Sans MT" w:hAnsi="Gill Sans MT"/>
          <w:bCs w:val="0"/>
          <w:color w:val="002060"/>
          <w:szCs w:val="24"/>
        </w:rPr>
      </w:pPr>
      <w:r w:rsidRPr="008F7E34">
        <w:rPr>
          <w:rFonts w:ascii="Gill Sans MT" w:hAnsi="Gill Sans MT"/>
          <w:color w:val="002060"/>
          <w:spacing w:val="-3"/>
          <w:szCs w:val="24"/>
        </w:rPr>
        <w:t xml:space="preserve">The focus will be on the </w:t>
      </w:r>
      <w:smartTag w:uri="urn:schemas-microsoft-com:office:smarttags" w:element="place">
        <w:smartTag w:uri="urn:schemas-microsoft-com:office:smarttags" w:element="country-region">
          <w:r>
            <w:rPr>
              <w:rFonts w:ascii="Gill Sans MT" w:hAnsi="Gill Sans MT"/>
              <w:color w:val="002060"/>
              <w:spacing w:val="-3"/>
              <w:szCs w:val="24"/>
            </w:rPr>
            <w:t>United Kingdom</w:t>
          </w:r>
        </w:smartTag>
      </w:smartTag>
      <w:r w:rsidR="0083354D">
        <w:rPr>
          <w:rFonts w:ascii="Gill Sans MT" w:hAnsi="Gill Sans MT"/>
          <w:color w:val="002060"/>
          <w:spacing w:val="-3"/>
          <w:szCs w:val="24"/>
        </w:rPr>
        <w:t xml:space="preserve"> and </w:t>
      </w:r>
      <w:r>
        <w:rPr>
          <w:rFonts w:ascii="Gill Sans MT" w:hAnsi="Gill Sans MT"/>
          <w:color w:val="002060"/>
          <w:spacing w:val="-3"/>
          <w:szCs w:val="24"/>
        </w:rPr>
        <w:t xml:space="preserve">Nordics </w:t>
      </w:r>
      <w:r w:rsidR="0083354D">
        <w:rPr>
          <w:rFonts w:ascii="Gill Sans MT" w:hAnsi="Gill Sans MT"/>
          <w:color w:val="002060"/>
          <w:spacing w:val="-3"/>
          <w:szCs w:val="24"/>
        </w:rPr>
        <w:t>primarily.</w:t>
      </w:r>
    </w:p>
    <w:p w:rsidR="000156F2" w:rsidRPr="008F7E34" w:rsidRDefault="000156F2" w:rsidP="00C2245F">
      <w:pPr>
        <w:rPr>
          <w:rFonts w:ascii="Gill Sans MT" w:hAnsi="Gill Sans MT"/>
          <w:color w:val="002060"/>
        </w:rPr>
      </w:pPr>
    </w:p>
    <w:p w:rsidR="000156F2" w:rsidRPr="008F7E34" w:rsidRDefault="000156F2" w:rsidP="00C2245F">
      <w:pPr>
        <w:pStyle w:val="Footer"/>
        <w:jc w:val="both"/>
        <w:rPr>
          <w:rFonts w:ascii="Gill Sans MT" w:hAnsi="Gill Sans MT"/>
          <w:color w:val="002060"/>
        </w:rPr>
      </w:pPr>
    </w:p>
    <w:p w:rsidR="000156F2" w:rsidRPr="008F7E34" w:rsidRDefault="000156F2" w:rsidP="00C2245F">
      <w:pPr>
        <w:jc w:val="both"/>
        <w:rPr>
          <w:rFonts w:ascii="Gill Sans MT" w:hAnsi="Gill Sans MT"/>
          <w:b/>
          <w:bCs/>
          <w:color w:val="002060"/>
          <w:sz w:val="28"/>
          <w:szCs w:val="28"/>
        </w:rPr>
      </w:pPr>
      <w:r w:rsidRPr="008F7E34">
        <w:rPr>
          <w:rFonts w:ascii="Gill Sans MT" w:hAnsi="Gill Sans MT"/>
          <w:b/>
          <w:bCs/>
          <w:color w:val="002060"/>
          <w:sz w:val="28"/>
          <w:szCs w:val="28"/>
        </w:rPr>
        <w:t>Accountabilities:</w:t>
      </w:r>
    </w:p>
    <w:p w:rsidR="000156F2" w:rsidRPr="008F7E34" w:rsidRDefault="000156F2" w:rsidP="00C2245F">
      <w:pPr>
        <w:jc w:val="both"/>
        <w:rPr>
          <w:rFonts w:ascii="Gill Sans MT" w:hAnsi="Gill Sans MT"/>
          <w:b/>
          <w:bCs/>
          <w:i/>
          <w:color w:val="002060"/>
        </w:rPr>
      </w:pPr>
    </w:p>
    <w:p w:rsidR="000156F2" w:rsidRPr="003A7D07" w:rsidRDefault="000156F2" w:rsidP="003A7D07">
      <w:pPr>
        <w:pStyle w:val="ListParagraph"/>
        <w:keepNext/>
        <w:keepLines/>
        <w:widowControl w:val="0"/>
        <w:numPr>
          <w:ilvl w:val="0"/>
          <w:numId w:val="31"/>
        </w:numPr>
        <w:tabs>
          <w:tab w:val="left" w:pos="709"/>
        </w:tabs>
        <w:overflowPunct w:val="0"/>
        <w:autoSpaceDE w:val="0"/>
        <w:autoSpaceDN w:val="0"/>
        <w:adjustRightInd w:val="0"/>
        <w:spacing w:after="120"/>
        <w:jc w:val="both"/>
        <w:textAlignment w:val="baseline"/>
        <w:rPr>
          <w:rFonts w:ascii="Gill Sans MT" w:hAnsi="Gill Sans MT"/>
          <w:color w:val="002060"/>
          <w:szCs w:val="24"/>
        </w:rPr>
      </w:pPr>
      <w:r w:rsidRPr="003A7D07">
        <w:rPr>
          <w:rFonts w:ascii="Gill Sans MT" w:hAnsi="Gill Sans MT"/>
          <w:color w:val="002060"/>
          <w:szCs w:val="24"/>
        </w:rPr>
        <w:t>Contribute to REGISTRAT-MAPI’s growth in supporting the company’s objectives.</w:t>
      </w:r>
    </w:p>
    <w:p w:rsidR="000156F2" w:rsidRPr="003A7D07" w:rsidRDefault="00D012CB" w:rsidP="003A7D07">
      <w:pPr>
        <w:pStyle w:val="ListParagraph"/>
        <w:keepNext/>
        <w:keepLines/>
        <w:widowControl w:val="0"/>
        <w:numPr>
          <w:ilvl w:val="0"/>
          <w:numId w:val="31"/>
        </w:numPr>
        <w:overflowPunct w:val="0"/>
        <w:autoSpaceDE w:val="0"/>
        <w:autoSpaceDN w:val="0"/>
        <w:adjustRightInd w:val="0"/>
        <w:spacing w:after="120"/>
        <w:jc w:val="both"/>
        <w:textAlignment w:val="baseline"/>
        <w:rPr>
          <w:rFonts w:ascii="Gill Sans MT" w:hAnsi="Gill Sans MT"/>
          <w:color w:val="002060"/>
          <w:szCs w:val="24"/>
        </w:rPr>
      </w:pPr>
      <w:r>
        <w:rPr>
          <w:rFonts w:ascii="Gill Sans MT" w:hAnsi="Gill Sans MT"/>
          <w:color w:val="002060"/>
          <w:szCs w:val="24"/>
        </w:rPr>
        <w:t xml:space="preserve">Develop </w:t>
      </w:r>
      <w:r w:rsidR="000156F2" w:rsidRPr="003A7D07">
        <w:rPr>
          <w:rFonts w:ascii="Gill Sans MT" w:hAnsi="Gill Sans MT"/>
          <w:color w:val="002060"/>
          <w:szCs w:val="24"/>
        </w:rPr>
        <w:t>and communicate in depth pipeline and account analysis and territory development.</w:t>
      </w:r>
    </w:p>
    <w:p w:rsidR="000156F2" w:rsidRPr="003A7D07" w:rsidRDefault="000156F2" w:rsidP="003A7D07">
      <w:pPr>
        <w:pStyle w:val="ListParagraph"/>
        <w:keepNext/>
        <w:keepLines/>
        <w:widowControl w:val="0"/>
        <w:numPr>
          <w:ilvl w:val="0"/>
          <w:numId w:val="31"/>
        </w:numPr>
        <w:overflowPunct w:val="0"/>
        <w:autoSpaceDE w:val="0"/>
        <w:autoSpaceDN w:val="0"/>
        <w:adjustRightInd w:val="0"/>
        <w:spacing w:after="120"/>
        <w:jc w:val="both"/>
        <w:textAlignment w:val="baseline"/>
        <w:rPr>
          <w:rFonts w:ascii="Gill Sans MT" w:hAnsi="Gill Sans MT"/>
          <w:color w:val="002060"/>
          <w:szCs w:val="24"/>
        </w:rPr>
      </w:pPr>
      <w:r w:rsidRPr="003A7D07">
        <w:rPr>
          <w:rFonts w:ascii="Gill Sans MT" w:hAnsi="Gill Sans MT"/>
          <w:color w:val="002060"/>
          <w:szCs w:val="24"/>
        </w:rPr>
        <w:t>Achieve individual goals and support team goals.</w:t>
      </w:r>
    </w:p>
    <w:p w:rsidR="000156F2" w:rsidRPr="003A7D07" w:rsidRDefault="000156F2" w:rsidP="003A7D07">
      <w:pPr>
        <w:pStyle w:val="ListParagraph"/>
        <w:keepNext/>
        <w:keepLines/>
        <w:widowControl w:val="0"/>
        <w:numPr>
          <w:ilvl w:val="0"/>
          <w:numId w:val="31"/>
        </w:numPr>
        <w:overflowPunct w:val="0"/>
        <w:autoSpaceDE w:val="0"/>
        <w:autoSpaceDN w:val="0"/>
        <w:adjustRightInd w:val="0"/>
        <w:spacing w:after="120"/>
        <w:jc w:val="both"/>
        <w:textAlignment w:val="baseline"/>
        <w:rPr>
          <w:rFonts w:ascii="Gill Sans MT" w:hAnsi="Gill Sans MT"/>
          <w:color w:val="002060"/>
          <w:szCs w:val="24"/>
        </w:rPr>
      </w:pPr>
      <w:r w:rsidRPr="003A7D07">
        <w:rPr>
          <w:rFonts w:ascii="Gill Sans MT" w:hAnsi="Gill Sans MT"/>
          <w:color w:val="002060"/>
          <w:szCs w:val="24"/>
        </w:rPr>
        <w:t>Work closely with Executive Director, Business Development to ensure continuity of messages to clients and provide guidance to team members to resolve client issues and questions.</w:t>
      </w:r>
    </w:p>
    <w:p w:rsidR="000156F2" w:rsidRPr="003A7D07" w:rsidRDefault="000156F2" w:rsidP="003A7D07">
      <w:pPr>
        <w:pStyle w:val="ListParagraph"/>
        <w:keepNext/>
        <w:keepLines/>
        <w:widowControl w:val="0"/>
        <w:numPr>
          <w:ilvl w:val="0"/>
          <w:numId w:val="31"/>
        </w:numPr>
        <w:overflowPunct w:val="0"/>
        <w:autoSpaceDE w:val="0"/>
        <w:autoSpaceDN w:val="0"/>
        <w:adjustRightInd w:val="0"/>
        <w:spacing w:after="120"/>
        <w:jc w:val="both"/>
        <w:textAlignment w:val="baseline"/>
        <w:rPr>
          <w:rFonts w:ascii="Gill Sans MT" w:hAnsi="Gill Sans MT"/>
          <w:color w:val="002060"/>
          <w:szCs w:val="24"/>
        </w:rPr>
      </w:pPr>
      <w:r w:rsidRPr="003A7D07">
        <w:rPr>
          <w:rFonts w:ascii="Gill Sans MT" w:hAnsi="Gill Sans MT"/>
          <w:color w:val="002060"/>
          <w:szCs w:val="24"/>
        </w:rPr>
        <w:t>In conjunction with Executive Director, Business Development, develop and maintain a plan for the expansion of business in the respective accounts.</w:t>
      </w:r>
    </w:p>
    <w:p w:rsidR="000156F2" w:rsidRPr="003A7D07" w:rsidRDefault="000156F2" w:rsidP="003A7D07">
      <w:pPr>
        <w:pStyle w:val="ListParagraph"/>
        <w:keepNext/>
        <w:keepLines/>
        <w:widowControl w:val="0"/>
        <w:numPr>
          <w:ilvl w:val="0"/>
          <w:numId w:val="31"/>
        </w:numPr>
        <w:overflowPunct w:val="0"/>
        <w:autoSpaceDE w:val="0"/>
        <w:autoSpaceDN w:val="0"/>
        <w:adjustRightInd w:val="0"/>
        <w:spacing w:after="120"/>
        <w:jc w:val="both"/>
        <w:textAlignment w:val="baseline"/>
        <w:rPr>
          <w:rFonts w:ascii="Gill Sans MT" w:hAnsi="Gill Sans MT"/>
          <w:color w:val="002060"/>
          <w:szCs w:val="24"/>
        </w:rPr>
      </w:pPr>
      <w:r w:rsidRPr="003A7D07">
        <w:rPr>
          <w:rFonts w:ascii="Gill Sans MT" w:hAnsi="Gill Sans MT"/>
          <w:color w:val="002060"/>
          <w:szCs w:val="24"/>
        </w:rPr>
        <w:t xml:space="preserve">Develop and maintain a comprehensive business plan for all activities within your </w:t>
      </w:r>
      <w:r>
        <w:rPr>
          <w:rFonts w:ascii="Gill Sans MT" w:hAnsi="Gill Sans MT"/>
          <w:color w:val="002060"/>
          <w:szCs w:val="24"/>
        </w:rPr>
        <w:t>area of responsibility</w:t>
      </w:r>
      <w:r w:rsidRPr="003A7D07">
        <w:rPr>
          <w:rFonts w:ascii="Gill Sans MT" w:hAnsi="Gill Sans MT"/>
          <w:color w:val="002060"/>
          <w:szCs w:val="24"/>
        </w:rPr>
        <w:t>.</w:t>
      </w:r>
    </w:p>
    <w:p w:rsidR="000156F2" w:rsidRPr="003A7D07" w:rsidRDefault="000156F2" w:rsidP="003A7D07">
      <w:pPr>
        <w:pStyle w:val="ListParagraph"/>
        <w:numPr>
          <w:ilvl w:val="0"/>
          <w:numId w:val="31"/>
        </w:numPr>
        <w:autoSpaceDE w:val="0"/>
        <w:autoSpaceDN w:val="0"/>
        <w:adjustRightInd w:val="0"/>
        <w:spacing w:before="120"/>
        <w:ind w:left="714" w:hanging="357"/>
        <w:jc w:val="both"/>
        <w:rPr>
          <w:rFonts w:ascii="Gill Sans MT" w:eastAsia="SimSun" w:hAnsi="Gill Sans MT" w:cs="Arial"/>
          <w:color w:val="002060"/>
          <w:szCs w:val="24"/>
          <w:lang w:eastAsia="zh-CN"/>
        </w:rPr>
      </w:pPr>
      <w:r w:rsidRPr="003A7D07">
        <w:rPr>
          <w:rFonts w:ascii="Gill Sans MT" w:eastAsia="SimSun" w:hAnsi="Gill Sans MT" w:cs="Arial"/>
          <w:color w:val="002060"/>
          <w:szCs w:val="24"/>
          <w:lang w:eastAsia="zh-CN"/>
        </w:rPr>
        <w:t xml:space="preserve">Secure preferred status for </w:t>
      </w:r>
      <w:r w:rsidRPr="003A7D07">
        <w:rPr>
          <w:rFonts w:ascii="Gill Sans MT" w:hAnsi="Gill Sans MT"/>
          <w:color w:val="002060"/>
          <w:szCs w:val="24"/>
        </w:rPr>
        <w:t xml:space="preserve">REGISTRAT-MAPI </w:t>
      </w:r>
      <w:r w:rsidRPr="003A7D07">
        <w:rPr>
          <w:rFonts w:ascii="Gill Sans MT" w:eastAsia="SimSun" w:hAnsi="Gill Sans MT" w:cs="Arial"/>
          <w:color w:val="002060"/>
          <w:szCs w:val="24"/>
          <w:lang w:eastAsia="zh-CN"/>
        </w:rPr>
        <w:t>in target accounts, leveraging creative deal structures as appropriate and negotiating mutually acceptable terms with support of the contracts team. Participate in customer oversight committee</w:t>
      </w:r>
      <w:r>
        <w:rPr>
          <w:rFonts w:ascii="Gill Sans MT" w:eastAsia="SimSun" w:hAnsi="Gill Sans MT" w:cs="Arial"/>
          <w:color w:val="002060"/>
          <w:szCs w:val="24"/>
          <w:lang w:eastAsia="zh-CN"/>
        </w:rPr>
        <w:t>(s)</w:t>
      </w:r>
      <w:r w:rsidRPr="003A7D07">
        <w:rPr>
          <w:rFonts w:ascii="Gill Sans MT" w:eastAsia="SimSun" w:hAnsi="Gill Sans MT" w:cs="Arial"/>
          <w:color w:val="002060"/>
          <w:szCs w:val="24"/>
          <w:lang w:eastAsia="zh-CN"/>
        </w:rPr>
        <w:t xml:space="preserve"> as appropriate.</w:t>
      </w:r>
    </w:p>
    <w:p w:rsidR="000156F2" w:rsidRPr="003A7D07" w:rsidRDefault="000156F2" w:rsidP="003A7D07">
      <w:pPr>
        <w:pStyle w:val="ListParagraph"/>
        <w:numPr>
          <w:ilvl w:val="0"/>
          <w:numId w:val="31"/>
        </w:numPr>
        <w:autoSpaceDE w:val="0"/>
        <w:autoSpaceDN w:val="0"/>
        <w:adjustRightInd w:val="0"/>
        <w:spacing w:before="120" w:after="240"/>
        <w:ind w:left="714" w:hanging="357"/>
        <w:jc w:val="both"/>
        <w:rPr>
          <w:rFonts w:ascii="Gill Sans MT" w:eastAsia="SimSun" w:hAnsi="Gill Sans MT" w:cs="Arial"/>
          <w:color w:val="002060"/>
          <w:szCs w:val="24"/>
          <w:lang w:eastAsia="zh-CN"/>
        </w:rPr>
      </w:pPr>
      <w:r w:rsidRPr="003A7D07">
        <w:rPr>
          <w:rFonts w:ascii="Gill Sans MT" w:eastAsia="SimSun" w:hAnsi="Gill Sans MT" w:cs="Arial"/>
          <w:color w:val="002060"/>
          <w:szCs w:val="24"/>
          <w:lang w:eastAsia="zh-CN"/>
        </w:rPr>
        <w:t xml:space="preserve">Lead client services proposal teams and bid-defence teams and/or act as </w:t>
      </w:r>
      <w:r w:rsidRPr="003A7D07">
        <w:rPr>
          <w:rFonts w:ascii="Gill Sans MT" w:hAnsi="Gill Sans MT"/>
          <w:color w:val="002060"/>
          <w:szCs w:val="24"/>
        </w:rPr>
        <w:t>REGISTRAT-MAPI</w:t>
      </w:r>
      <w:r w:rsidRPr="003A7D07">
        <w:rPr>
          <w:rFonts w:ascii="Gill Sans MT" w:eastAsia="SimSun" w:hAnsi="Gill Sans MT" w:cs="Arial"/>
          <w:color w:val="002060"/>
          <w:szCs w:val="24"/>
          <w:lang w:eastAsia="zh-CN"/>
        </w:rPr>
        <w:t xml:space="preserve"> senior executive as appropriate.</w:t>
      </w:r>
    </w:p>
    <w:p w:rsidR="00775142" w:rsidRDefault="00775142" w:rsidP="00775142">
      <w:pPr>
        <w:pStyle w:val="ListParagraph"/>
        <w:keepNext/>
        <w:keepLines/>
        <w:widowControl w:val="0"/>
        <w:overflowPunct w:val="0"/>
        <w:autoSpaceDE w:val="0"/>
        <w:autoSpaceDN w:val="0"/>
        <w:adjustRightInd w:val="0"/>
        <w:spacing w:after="120"/>
        <w:ind w:left="360"/>
        <w:jc w:val="both"/>
        <w:textAlignment w:val="baseline"/>
        <w:rPr>
          <w:rFonts w:ascii="Gill Sans MT" w:hAnsi="Gill Sans MT"/>
          <w:color w:val="002060"/>
          <w:szCs w:val="24"/>
        </w:rPr>
      </w:pPr>
    </w:p>
    <w:p w:rsidR="000156F2" w:rsidRPr="007811BA" w:rsidRDefault="000156F2" w:rsidP="007811BA">
      <w:pPr>
        <w:pStyle w:val="ListParagraph"/>
        <w:keepNext/>
        <w:keepLines/>
        <w:widowControl w:val="0"/>
        <w:numPr>
          <w:ilvl w:val="0"/>
          <w:numId w:val="32"/>
        </w:numPr>
        <w:overflowPunct w:val="0"/>
        <w:autoSpaceDE w:val="0"/>
        <w:autoSpaceDN w:val="0"/>
        <w:adjustRightInd w:val="0"/>
        <w:spacing w:after="120"/>
        <w:jc w:val="both"/>
        <w:textAlignment w:val="baseline"/>
        <w:rPr>
          <w:rFonts w:ascii="Gill Sans MT" w:hAnsi="Gill Sans MT"/>
          <w:color w:val="002060"/>
          <w:szCs w:val="24"/>
        </w:rPr>
      </w:pPr>
      <w:r w:rsidRPr="007811BA">
        <w:rPr>
          <w:rFonts w:ascii="Gill Sans MT" w:hAnsi="Gill Sans MT"/>
          <w:color w:val="002060"/>
          <w:szCs w:val="24"/>
        </w:rPr>
        <w:t>Ensure that all proposal/contract details, clients’ meetings, RFP information and relevant updates of the respective team members are captured and maintained within Sales force.</w:t>
      </w:r>
    </w:p>
    <w:p w:rsidR="000156F2" w:rsidRPr="007811BA" w:rsidRDefault="000156F2" w:rsidP="007811BA">
      <w:pPr>
        <w:pStyle w:val="ListParagraph"/>
        <w:keepNext/>
        <w:keepLines/>
        <w:widowControl w:val="0"/>
        <w:numPr>
          <w:ilvl w:val="0"/>
          <w:numId w:val="32"/>
        </w:numPr>
        <w:overflowPunct w:val="0"/>
        <w:autoSpaceDE w:val="0"/>
        <w:autoSpaceDN w:val="0"/>
        <w:adjustRightInd w:val="0"/>
        <w:spacing w:after="120"/>
        <w:jc w:val="both"/>
        <w:textAlignment w:val="baseline"/>
        <w:rPr>
          <w:rFonts w:ascii="Gill Sans MT" w:hAnsi="Gill Sans MT"/>
          <w:color w:val="002060"/>
          <w:szCs w:val="24"/>
        </w:rPr>
      </w:pPr>
      <w:r w:rsidRPr="007811BA">
        <w:rPr>
          <w:rFonts w:ascii="Gill Sans MT" w:hAnsi="Gill Sans MT"/>
          <w:color w:val="002060"/>
          <w:szCs w:val="24"/>
        </w:rPr>
        <w:t>Contribute to the annual forecasting process in collaboration with the Executive Director, Business Development and attend the respective planning meetings.</w:t>
      </w:r>
    </w:p>
    <w:p w:rsidR="000156F2" w:rsidRPr="007811BA" w:rsidRDefault="000156F2" w:rsidP="007811BA">
      <w:pPr>
        <w:pStyle w:val="ListParagraph"/>
        <w:keepNext/>
        <w:keepLines/>
        <w:widowControl w:val="0"/>
        <w:numPr>
          <w:ilvl w:val="0"/>
          <w:numId w:val="32"/>
        </w:numPr>
        <w:overflowPunct w:val="0"/>
        <w:autoSpaceDE w:val="0"/>
        <w:autoSpaceDN w:val="0"/>
        <w:adjustRightInd w:val="0"/>
        <w:spacing w:after="120"/>
        <w:jc w:val="both"/>
        <w:textAlignment w:val="baseline"/>
        <w:rPr>
          <w:rFonts w:ascii="Gill Sans MT" w:hAnsi="Gill Sans MT"/>
          <w:color w:val="002060"/>
          <w:szCs w:val="24"/>
        </w:rPr>
      </w:pPr>
      <w:r w:rsidRPr="007811BA">
        <w:rPr>
          <w:rFonts w:ascii="Gill Sans MT" w:hAnsi="Gill Sans MT"/>
          <w:color w:val="002060"/>
          <w:szCs w:val="24"/>
        </w:rPr>
        <w:t xml:space="preserve">Demonstrate cross functional collaboration with </w:t>
      </w:r>
      <w:r>
        <w:rPr>
          <w:rFonts w:ascii="Gill Sans MT" w:hAnsi="Gill Sans MT"/>
          <w:color w:val="002060"/>
          <w:szCs w:val="24"/>
        </w:rPr>
        <w:t>other Group companies</w:t>
      </w:r>
      <w:r w:rsidRPr="007811BA">
        <w:rPr>
          <w:rFonts w:ascii="Gill Sans MT" w:hAnsi="Gill Sans MT"/>
          <w:color w:val="002060"/>
          <w:szCs w:val="24"/>
        </w:rPr>
        <w:t>.</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Cultivate strong, long-term relationships with key decision-makers within accounts and develop deep knowledge of the account organisations.</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Identify and respond to client needs in order to define potential REGISTRAT-MAPI opportunities.  Ensure appropriate strategy and solution is proposed to the client.</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Work with Project Directors and Function Managers to identify most appropriate sales team and prepare presentation. Educate team participants in client culture, operational needs, methods and sales techniques required to close the sale.</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Coordinate with Project Managers, Project Directors and Executive Director to escalate and quickly address client issues and concerns.</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Seek input from Project Managers and Project Directors</w:t>
      </w:r>
      <w:r>
        <w:rPr>
          <w:rFonts w:ascii="Gill Sans MT" w:hAnsi="Gill Sans MT"/>
          <w:color w:val="002060"/>
          <w:spacing w:val="-3"/>
        </w:rPr>
        <w:t>,</w:t>
      </w:r>
      <w:r w:rsidRPr="007811BA">
        <w:rPr>
          <w:rFonts w:ascii="Gill Sans MT" w:hAnsi="Gill Sans MT"/>
          <w:color w:val="002060"/>
          <w:spacing w:val="-3"/>
        </w:rPr>
        <w:t xml:space="preserve"> as required</w:t>
      </w:r>
      <w:r>
        <w:rPr>
          <w:rFonts w:ascii="Gill Sans MT" w:hAnsi="Gill Sans MT"/>
          <w:color w:val="002060"/>
          <w:spacing w:val="-3"/>
        </w:rPr>
        <w:t>,</w:t>
      </w:r>
      <w:r w:rsidRPr="007811BA">
        <w:rPr>
          <w:rFonts w:ascii="Gill Sans MT" w:hAnsi="Gill Sans MT"/>
          <w:color w:val="002060"/>
          <w:spacing w:val="-3"/>
        </w:rPr>
        <w:t xml:space="preserve"> to proactively address Changes </w:t>
      </w:r>
      <w:proofErr w:type="gramStart"/>
      <w:r w:rsidRPr="007811BA">
        <w:rPr>
          <w:rFonts w:ascii="Gill Sans MT" w:hAnsi="Gill Sans MT"/>
          <w:color w:val="002060"/>
          <w:spacing w:val="-3"/>
        </w:rPr>
        <w:t>In</w:t>
      </w:r>
      <w:proofErr w:type="gramEnd"/>
      <w:r w:rsidRPr="007811BA">
        <w:rPr>
          <w:rFonts w:ascii="Gill Sans MT" w:hAnsi="Gill Sans MT"/>
          <w:color w:val="002060"/>
          <w:spacing w:val="-3"/>
        </w:rPr>
        <w:t xml:space="preserve"> Scope (CIS), new opportunities or customer dissatisfaction.</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Work with Project Managers, Project Directors and CRU Management to ensure CIS’s are appropriately negotiated with the client.</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Maintain high visibility within client organisations.</w:t>
      </w:r>
    </w:p>
    <w:p w:rsidR="000156F2" w:rsidRPr="007811BA" w:rsidRDefault="000156F2" w:rsidP="007811BA">
      <w:pPr>
        <w:pStyle w:val="ListParagraph"/>
        <w:numPr>
          <w:ilvl w:val="0"/>
          <w:numId w:val="32"/>
        </w:numPr>
        <w:tabs>
          <w:tab w:val="left" w:pos="-720"/>
          <w:tab w:val="left" w:pos="0"/>
        </w:tabs>
        <w:suppressAutoHyphens/>
        <w:spacing w:before="120" w:after="120"/>
        <w:jc w:val="both"/>
        <w:rPr>
          <w:rFonts w:ascii="Gill Sans MT" w:hAnsi="Gill Sans MT"/>
          <w:color w:val="002060"/>
          <w:spacing w:val="-3"/>
        </w:rPr>
      </w:pPr>
      <w:r w:rsidRPr="007811BA">
        <w:rPr>
          <w:rFonts w:ascii="Gill Sans MT" w:hAnsi="Gill Sans MT"/>
          <w:color w:val="002060"/>
          <w:spacing w:val="-3"/>
        </w:rPr>
        <w:t>Monitor client satisfaction through regular formal and informal surveys.</w:t>
      </w:r>
    </w:p>
    <w:p w:rsidR="00775142" w:rsidRDefault="00775142" w:rsidP="00775142">
      <w:pPr>
        <w:tabs>
          <w:tab w:val="left" w:pos="-720"/>
        </w:tabs>
        <w:suppressAutoHyphens/>
        <w:jc w:val="both"/>
        <w:rPr>
          <w:rFonts w:ascii="Gill Sans MT" w:hAnsi="Gill Sans MT"/>
          <w:b/>
          <w:color w:val="002060"/>
          <w:sz w:val="36"/>
        </w:rPr>
      </w:pPr>
    </w:p>
    <w:p w:rsidR="00775142" w:rsidRDefault="00775142" w:rsidP="00775142">
      <w:pPr>
        <w:tabs>
          <w:tab w:val="left" w:pos="-720"/>
        </w:tabs>
        <w:suppressAutoHyphens/>
        <w:jc w:val="both"/>
        <w:rPr>
          <w:rFonts w:ascii="Gill Sans MT" w:hAnsi="Gill Sans MT"/>
          <w:b/>
          <w:color w:val="002060"/>
          <w:sz w:val="36"/>
        </w:rPr>
      </w:pPr>
    </w:p>
    <w:p w:rsidR="00775142" w:rsidRDefault="00775142" w:rsidP="00775142">
      <w:pPr>
        <w:tabs>
          <w:tab w:val="left" w:pos="-720"/>
        </w:tabs>
        <w:suppressAutoHyphens/>
        <w:jc w:val="both"/>
        <w:rPr>
          <w:rFonts w:ascii="Gill Sans MT" w:hAnsi="Gill Sans MT"/>
          <w:b/>
          <w:color w:val="002060"/>
          <w:sz w:val="36"/>
        </w:rPr>
      </w:pPr>
      <w:r w:rsidRPr="008F7E34">
        <w:rPr>
          <w:rFonts w:ascii="Gill Sans MT" w:hAnsi="Gill Sans MT"/>
          <w:b/>
          <w:color w:val="002060"/>
          <w:sz w:val="36"/>
        </w:rPr>
        <w:t>Personal Style</w:t>
      </w:r>
    </w:p>
    <w:p w:rsidR="00775142" w:rsidRPr="008F7E34" w:rsidRDefault="00775142" w:rsidP="00775142">
      <w:pPr>
        <w:tabs>
          <w:tab w:val="left" w:pos="-720"/>
        </w:tabs>
        <w:suppressAutoHyphens/>
        <w:jc w:val="both"/>
        <w:rPr>
          <w:rFonts w:ascii="Gill Sans MT" w:hAnsi="Gill Sans MT"/>
          <w:b/>
          <w:color w:val="002060"/>
          <w:sz w:val="36"/>
        </w:rPr>
      </w:pPr>
    </w:p>
    <w:p w:rsidR="00775142" w:rsidRPr="008F7E34" w:rsidRDefault="00775142" w:rsidP="00775142">
      <w:pPr>
        <w:pStyle w:val="BodyText2"/>
        <w:numPr>
          <w:ilvl w:val="0"/>
          <w:numId w:val="23"/>
        </w:numPr>
        <w:spacing w:before="120" w:after="120"/>
        <w:rPr>
          <w:rFonts w:ascii="Gill Sans MT" w:hAnsi="Gill Sans MT"/>
          <w:color w:val="002060"/>
        </w:rPr>
      </w:pPr>
      <w:r w:rsidRPr="008F7E34">
        <w:rPr>
          <w:rFonts w:ascii="Gill Sans MT" w:hAnsi="Gill Sans MT"/>
          <w:color w:val="002060"/>
        </w:rPr>
        <w:t>A flexible and adaptable team player with a strong sense of fun and a positive, “can do” attitude.</w:t>
      </w:r>
    </w:p>
    <w:p w:rsidR="00775142" w:rsidRPr="008F7E34" w:rsidRDefault="00775142" w:rsidP="00775142">
      <w:pPr>
        <w:pStyle w:val="BodyText2"/>
        <w:numPr>
          <w:ilvl w:val="0"/>
          <w:numId w:val="23"/>
        </w:numPr>
        <w:spacing w:before="120" w:after="120"/>
        <w:rPr>
          <w:rFonts w:ascii="Gill Sans MT" w:hAnsi="Gill Sans MT"/>
          <w:color w:val="002060"/>
        </w:rPr>
      </w:pPr>
      <w:r w:rsidRPr="008F7E34">
        <w:rPr>
          <w:rFonts w:ascii="Gill Sans MT" w:hAnsi="Gill Sans MT"/>
          <w:color w:val="002060"/>
        </w:rPr>
        <w:t>Creative and prepared to think outside the box; willing to take the initiative and to present solutions rather than problems.</w:t>
      </w:r>
    </w:p>
    <w:p w:rsidR="00775142" w:rsidRPr="008F7E34" w:rsidRDefault="00775142" w:rsidP="00775142">
      <w:pPr>
        <w:pStyle w:val="BodyText2"/>
        <w:numPr>
          <w:ilvl w:val="0"/>
          <w:numId w:val="23"/>
        </w:numPr>
        <w:spacing w:before="120" w:after="120"/>
        <w:rPr>
          <w:rFonts w:ascii="Gill Sans MT" w:hAnsi="Gill Sans MT"/>
          <w:color w:val="002060"/>
        </w:rPr>
      </w:pPr>
      <w:r w:rsidRPr="008F7E34">
        <w:rPr>
          <w:rFonts w:ascii="Gill Sans MT" w:hAnsi="Gill Sans MT"/>
          <w:color w:val="002060"/>
        </w:rPr>
        <w:t>Thrives under pressure while maintaining a high level of personal and professional integrity.</w:t>
      </w:r>
    </w:p>
    <w:p w:rsidR="00775142" w:rsidRPr="008F7E34" w:rsidRDefault="00775142" w:rsidP="00775142">
      <w:pPr>
        <w:pStyle w:val="BodyText2"/>
        <w:numPr>
          <w:ilvl w:val="0"/>
          <w:numId w:val="23"/>
        </w:numPr>
        <w:spacing w:before="120" w:after="120"/>
        <w:rPr>
          <w:rFonts w:ascii="Gill Sans MT" w:hAnsi="Gill Sans MT"/>
          <w:color w:val="002060"/>
        </w:rPr>
      </w:pPr>
      <w:r w:rsidRPr="008F7E34">
        <w:rPr>
          <w:rFonts w:ascii="Gill Sans MT" w:hAnsi="Gill Sans MT"/>
          <w:color w:val="002060"/>
        </w:rPr>
        <w:t>Clear desire and ambition for success, comfortable making decisions and prepared to make the personal commitment to ensure success.</w:t>
      </w:r>
    </w:p>
    <w:p w:rsidR="00775142" w:rsidRDefault="00775142" w:rsidP="00775142">
      <w:pPr>
        <w:pStyle w:val="BodyText2"/>
        <w:spacing w:before="120" w:after="120"/>
        <w:rPr>
          <w:rFonts w:ascii="Gill Sans MT" w:hAnsi="Gill Sans MT"/>
          <w:color w:val="002060"/>
        </w:rPr>
      </w:pPr>
    </w:p>
    <w:p w:rsidR="000156F2" w:rsidRPr="008F7E34" w:rsidRDefault="000156F2" w:rsidP="00C2245F">
      <w:pPr>
        <w:spacing w:before="120" w:after="120"/>
        <w:jc w:val="both"/>
        <w:rPr>
          <w:rFonts w:ascii="Gill Sans MT" w:hAnsi="Gill Sans MT"/>
          <w:b/>
          <w:color w:val="002060"/>
          <w:sz w:val="36"/>
          <w:szCs w:val="36"/>
        </w:rPr>
      </w:pPr>
    </w:p>
    <w:p w:rsidR="00775142" w:rsidRDefault="00775142" w:rsidP="00C2245F">
      <w:pPr>
        <w:spacing w:before="120" w:after="120"/>
        <w:jc w:val="both"/>
        <w:rPr>
          <w:rFonts w:ascii="Gill Sans MT" w:hAnsi="Gill Sans MT"/>
          <w:b/>
          <w:color w:val="002060"/>
          <w:sz w:val="36"/>
          <w:szCs w:val="36"/>
        </w:rPr>
      </w:pPr>
    </w:p>
    <w:p w:rsidR="00775142" w:rsidRDefault="00775142" w:rsidP="00C2245F">
      <w:pPr>
        <w:spacing w:before="120" w:after="120"/>
        <w:jc w:val="both"/>
        <w:rPr>
          <w:rFonts w:ascii="Gill Sans MT" w:hAnsi="Gill Sans MT"/>
          <w:b/>
          <w:color w:val="002060"/>
          <w:sz w:val="36"/>
          <w:szCs w:val="36"/>
        </w:rPr>
      </w:pPr>
    </w:p>
    <w:p w:rsidR="000156F2" w:rsidRPr="008F7E34" w:rsidRDefault="000156F2" w:rsidP="00C2245F">
      <w:pPr>
        <w:spacing w:before="120" w:after="120"/>
        <w:jc w:val="both"/>
        <w:rPr>
          <w:rFonts w:ascii="Gill Sans MT" w:hAnsi="Gill Sans MT"/>
          <w:b/>
          <w:color w:val="002060"/>
          <w:sz w:val="36"/>
          <w:szCs w:val="36"/>
        </w:rPr>
      </w:pPr>
      <w:r w:rsidRPr="008F7E34">
        <w:rPr>
          <w:rFonts w:ascii="Gill Sans MT" w:hAnsi="Gill Sans MT"/>
          <w:b/>
          <w:color w:val="002060"/>
          <w:sz w:val="36"/>
          <w:szCs w:val="36"/>
        </w:rPr>
        <w:t>Person Specification</w:t>
      </w:r>
    </w:p>
    <w:p w:rsidR="000156F2" w:rsidRPr="008F7E34" w:rsidRDefault="000156F2" w:rsidP="00C2245F">
      <w:pPr>
        <w:spacing w:before="120" w:after="120"/>
        <w:jc w:val="both"/>
        <w:rPr>
          <w:rFonts w:ascii="Gill Sans MT" w:hAnsi="Gill Sans MT"/>
          <w:b/>
          <w:color w:val="002060"/>
          <w:sz w:val="36"/>
          <w:szCs w:val="36"/>
        </w:rPr>
      </w:pPr>
    </w:p>
    <w:p w:rsidR="000156F2" w:rsidRPr="008F7E34" w:rsidRDefault="000156F2" w:rsidP="00497922">
      <w:pPr>
        <w:numPr>
          <w:ilvl w:val="0"/>
          <w:numId w:val="22"/>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A minimum of a Bachelor's degree (or equivalent) and a higher level degree (Master or PhD, MBA) desirable.</w:t>
      </w:r>
    </w:p>
    <w:p w:rsidR="000156F2" w:rsidRPr="008F7E34" w:rsidRDefault="000156F2" w:rsidP="00497922">
      <w:pPr>
        <w:numPr>
          <w:ilvl w:val="0"/>
          <w:numId w:val="22"/>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An established senior level network with some of the world's top 25 Pharmaceutical and Biotechnology companies.</w:t>
      </w:r>
    </w:p>
    <w:p w:rsidR="000156F2" w:rsidRDefault="000156F2" w:rsidP="00497922">
      <w:pPr>
        <w:numPr>
          <w:ilvl w:val="0"/>
          <w:numId w:val="22"/>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Proven track record of identifying and securing full service business in top tier accounts.</w:t>
      </w:r>
    </w:p>
    <w:p w:rsidR="000156F2" w:rsidRPr="008F7E34" w:rsidRDefault="000156F2" w:rsidP="00497922">
      <w:pPr>
        <w:numPr>
          <w:ilvl w:val="0"/>
          <w:numId w:val="22"/>
        </w:numPr>
        <w:autoSpaceDE w:val="0"/>
        <w:autoSpaceDN w:val="0"/>
        <w:adjustRightInd w:val="0"/>
        <w:spacing w:after="240"/>
        <w:jc w:val="both"/>
        <w:rPr>
          <w:rFonts w:ascii="Gill Sans MT" w:eastAsia="SimSun" w:hAnsi="Gill Sans MT" w:cs="Arial"/>
          <w:color w:val="002060"/>
          <w:szCs w:val="24"/>
          <w:lang w:eastAsia="zh-CN"/>
        </w:rPr>
      </w:pPr>
      <w:r>
        <w:rPr>
          <w:rFonts w:ascii="Gill Sans MT" w:eastAsia="SimSun" w:hAnsi="Gill Sans MT" w:cs="Arial"/>
          <w:color w:val="002060"/>
          <w:szCs w:val="24"/>
          <w:lang w:eastAsia="zh-CN"/>
        </w:rPr>
        <w:t>Experience in developing new Late Phase business opportunities.</w:t>
      </w:r>
    </w:p>
    <w:p w:rsidR="000156F2" w:rsidRPr="008F7E34" w:rsidRDefault="000156F2" w:rsidP="00497922">
      <w:pPr>
        <w:numPr>
          <w:ilvl w:val="0"/>
          <w:numId w:val="22"/>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Analytical approach to business.</w:t>
      </w:r>
    </w:p>
    <w:p w:rsidR="000156F2" w:rsidRPr="008F7E34" w:rsidRDefault="000156F2" w:rsidP="00497922">
      <w:pPr>
        <w:keepNext/>
        <w:keepLines/>
        <w:widowControl w:val="0"/>
        <w:numPr>
          <w:ilvl w:val="0"/>
          <w:numId w:val="22"/>
        </w:numPr>
        <w:overflowPunct w:val="0"/>
        <w:autoSpaceDE w:val="0"/>
        <w:autoSpaceDN w:val="0"/>
        <w:adjustRightInd w:val="0"/>
        <w:spacing w:before="120" w:after="240"/>
        <w:jc w:val="both"/>
        <w:textAlignment w:val="baseline"/>
        <w:rPr>
          <w:rFonts w:ascii="Gill Sans MT" w:hAnsi="Gill Sans MT"/>
          <w:b/>
          <w:color w:val="002060"/>
          <w:szCs w:val="24"/>
        </w:rPr>
      </w:pPr>
      <w:r w:rsidRPr="008F7E34">
        <w:rPr>
          <w:rFonts w:ascii="Gill Sans MT" w:eastAsia="SimSun" w:hAnsi="Gill Sans MT" w:cs="Arial"/>
          <w:color w:val="002060"/>
          <w:szCs w:val="24"/>
          <w:lang w:eastAsia="zh-CN"/>
        </w:rPr>
        <w:t>Skilled in performing presentations and leading meetings.</w:t>
      </w:r>
    </w:p>
    <w:p w:rsidR="000156F2" w:rsidRPr="008F7E34" w:rsidRDefault="000156F2" w:rsidP="00C2245F">
      <w:pPr>
        <w:numPr>
          <w:ilvl w:val="0"/>
          <w:numId w:val="22"/>
        </w:numPr>
        <w:spacing w:before="120" w:after="120"/>
        <w:jc w:val="both"/>
        <w:rPr>
          <w:rFonts w:ascii="Gill Sans MT" w:hAnsi="Gill Sans MT"/>
          <w:b/>
          <w:bCs/>
          <w:i/>
          <w:iCs/>
          <w:color w:val="002060"/>
        </w:rPr>
      </w:pPr>
      <w:r w:rsidRPr="008F7E34">
        <w:rPr>
          <w:rFonts w:ascii="Gill Sans MT" w:hAnsi="Gill Sans MT"/>
          <w:color w:val="002060"/>
          <w:spacing w:val="-3"/>
        </w:rPr>
        <w:t>Demonstrable competency in sales or business development preferably for a Contract Research Organisation or company providing services to the healthcare industry.</w:t>
      </w:r>
    </w:p>
    <w:p w:rsidR="000156F2" w:rsidRPr="008F7E34" w:rsidRDefault="000156F2" w:rsidP="00C2245F">
      <w:pPr>
        <w:numPr>
          <w:ilvl w:val="0"/>
          <w:numId w:val="22"/>
        </w:numPr>
        <w:spacing w:before="120" w:after="120"/>
        <w:jc w:val="both"/>
        <w:rPr>
          <w:rFonts w:ascii="Gill Sans MT" w:hAnsi="Gill Sans MT"/>
          <w:color w:val="002060"/>
        </w:rPr>
      </w:pPr>
      <w:r w:rsidRPr="008F7E34">
        <w:rPr>
          <w:rFonts w:ascii="Gill Sans MT" w:hAnsi="Gill Sans MT"/>
          <w:color w:val="002060"/>
        </w:rPr>
        <w:t>Fluent written and spoken English language skills.</w:t>
      </w:r>
    </w:p>
    <w:p w:rsidR="000156F2" w:rsidRPr="008F7E34" w:rsidRDefault="000156F2" w:rsidP="00C2245F">
      <w:pPr>
        <w:numPr>
          <w:ilvl w:val="0"/>
          <w:numId w:val="22"/>
        </w:numPr>
        <w:spacing w:before="120" w:after="120"/>
        <w:rPr>
          <w:rFonts w:ascii="Gill Sans MT" w:hAnsi="Gill Sans MT"/>
          <w:color w:val="002060"/>
        </w:rPr>
      </w:pPr>
      <w:r w:rsidRPr="008F7E34">
        <w:rPr>
          <w:rFonts w:ascii="Gill Sans MT" w:hAnsi="Gill Sans MT"/>
          <w:color w:val="002060"/>
        </w:rPr>
        <w:t>A solid understanding of the clinical process (Phase II - IV) coupled with a desire to develop existing knowledge.</w:t>
      </w:r>
    </w:p>
    <w:p w:rsidR="000156F2" w:rsidRPr="008F7E34" w:rsidRDefault="000156F2" w:rsidP="00C2245F">
      <w:pPr>
        <w:numPr>
          <w:ilvl w:val="0"/>
          <w:numId w:val="22"/>
        </w:numPr>
        <w:spacing w:before="120" w:after="120"/>
        <w:jc w:val="both"/>
        <w:rPr>
          <w:rFonts w:ascii="Gill Sans MT" w:hAnsi="Gill Sans MT"/>
          <w:b/>
          <w:bCs/>
          <w:i/>
          <w:iCs/>
          <w:color w:val="002060"/>
        </w:rPr>
      </w:pPr>
      <w:r w:rsidRPr="008F7E34">
        <w:rPr>
          <w:rFonts w:ascii="Gill Sans MT" w:hAnsi="Gill Sans MT"/>
          <w:color w:val="002060"/>
          <w:spacing w:val="-3"/>
        </w:rPr>
        <w:t xml:space="preserve">Knowledge of </w:t>
      </w:r>
      <w:r>
        <w:rPr>
          <w:rFonts w:ascii="Gill Sans MT" w:hAnsi="Gill Sans MT"/>
          <w:color w:val="002060"/>
          <w:spacing w:val="-3"/>
        </w:rPr>
        <w:t>EMA</w:t>
      </w:r>
      <w:r w:rsidRPr="008F7E34">
        <w:rPr>
          <w:rFonts w:ascii="Gill Sans MT" w:hAnsi="Gill Sans MT"/>
          <w:color w:val="002060"/>
          <w:spacing w:val="-3"/>
        </w:rPr>
        <w:t xml:space="preserve"> regulated drug development process helpful.  </w:t>
      </w:r>
    </w:p>
    <w:p w:rsidR="000156F2" w:rsidRPr="008F7E34" w:rsidRDefault="000156F2" w:rsidP="00C2245F">
      <w:pPr>
        <w:numPr>
          <w:ilvl w:val="0"/>
          <w:numId w:val="22"/>
        </w:numPr>
        <w:tabs>
          <w:tab w:val="left" w:pos="-720"/>
        </w:tabs>
        <w:suppressAutoHyphens/>
        <w:spacing w:before="120" w:after="120"/>
        <w:jc w:val="both"/>
        <w:rPr>
          <w:rFonts w:ascii="Gill Sans MT" w:hAnsi="Gill Sans MT"/>
          <w:color w:val="002060"/>
          <w:spacing w:val="-3"/>
        </w:rPr>
      </w:pPr>
      <w:r w:rsidRPr="008F7E34">
        <w:rPr>
          <w:rFonts w:ascii="Gill Sans MT" w:hAnsi="Gill Sans MT"/>
          <w:color w:val="002060"/>
          <w:spacing w:val="-3"/>
        </w:rPr>
        <w:t>Good skills in Microsoft PowerPoint, Excel, Word, etc</w:t>
      </w:r>
      <w:r>
        <w:rPr>
          <w:rFonts w:ascii="Gill Sans MT" w:hAnsi="Gill Sans MT"/>
          <w:color w:val="002060"/>
          <w:spacing w:val="-3"/>
        </w:rPr>
        <w:t>.</w:t>
      </w:r>
    </w:p>
    <w:p w:rsidR="000156F2" w:rsidRPr="008F7E34" w:rsidRDefault="000156F2" w:rsidP="00C2245F">
      <w:pPr>
        <w:tabs>
          <w:tab w:val="left" w:pos="-720"/>
        </w:tabs>
        <w:suppressAutoHyphens/>
        <w:jc w:val="both"/>
        <w:rPr>
          <w:rFonts w:ascii="Gill Sans MT" w:hAnsi="Gill Sans MT"/>
          <w:b/>
          <w:color w:val="002060"/>
          <w:sz w:val="36"/>
        </w:rPr>
      </w:pPr>
    </w:p>
    <w:p w:rsidR="000156F2" w:rsidRPr="008F7E34" w:rsidRDefault="000156F2" w:rsidP="00C2245F">
      <w:pPr>
        <w:pStyle w:val="BodyText2"/>
        <w:spacing w:before="120" w:after="240"/>
        <w:rPr>
          <w:rFonts w:ascii="Gill Sans MT" w:hAnsi="Gill Sans MT"/>
          <w:color w:val="002060"/>
        </w:rPr>
      </w:pPr>
      <w:r w:rsidRPr="008F7E34">
        <w:rPr>
          <w:rFonts w:ascii="Gill Sans MT" w:hAnsi="Gill Sans MT"/>
          <w:b/>
          <w:bCs/>
          <w:color w:val="002060"/>
          <w:sz w:val="36"/>
          <w:szCs w:val="36"/>
        </w:rPr>
        <w:t>Competencies</w:t>
      </w:r>
    </w:p>
    <w:p w:rsidR="00A761A9" w:rsidRPr="008F7E34" w:rsidRDefault="00A761A9" w:rsidP="00A761A9">
      <w:pPr>
        <w:keepNext/>
        <w:keepLines/>
        <w:widowControl w:val="0"/>
        <w:numPr>
          <w:ilvl w:val="0"/>
          <w:numId w:val="24"/>
        </w:numPr>
        <w:overflowPunct w:val="0"/>
        <w:autoSpaceDE w:val="0"/>
        <w:autoSpaceDN w:val="0"/>
        <w:adjustRightInd w:val="0"/>
        <w:spacing w:after="240"/>
        <w:jc w:val="both"/>
        <w:textAlignment w:val="baseline"/>
        <w:rPr>
          <w:rFonts w:ascii="Gill Sans MT" w:hAnsi="Gill Sans MT"/>
          <w:b/>
          <w:color w:val="002060"/>
          <w:szCs w:val="24"/>
        </w:rPr>
      </w:pPr>
      <w:r w:rsidRPr="008F7E34">
        <w:rPr>
          <w:rFonts w:ascii="Gill Sans MT" w:hAnsi="Gill Sans MT"/>
          <w:color w:val="002060"/>
          <w:szCs w:val="24"/>
        </w:rPr>
        <w:t>Sound understanding of the principles of Key Account Management</w:t>
      </w:r>
    </w:p>
    <w:p w:rsidR="000156F2" w:rsidRPr="008F7E34" w:rsidRDefault="000156F2" w:rsidP="00C2245F">
      <w:pPr>
        <w:numPr>
          <w:ilvl w:val="0"/>
          <w:numId w:val="24"/>
        </w:numPr>
        <w:tabs>
          <w:tab w:val="left" w:pos="-720"/>
        </w:tabs>
        <w:suppressAutoHyphens/>
        <w:spacing w:before="120" w:after="160"/>
        <w:jc w:val="both"/>
        <w:rPr>
          <w:rFonts w:ascii="Gill Sans MT" w:hAnsi="Gill Sans MT"/>
          <w:color w:val="002060"/>
          <w:spacing w:val="-3"/>
        </w:rPr>
      </w:pPr>
      <w:r w:rsidRPr="008F7E34">
        <w:rPr>
          <w:rFonts w:ascii="Gill Sans MT" w:hAnsi="Gill Sans MT"/>
          <w:color w:val="002060"/>
          <w:spacing w:val="-3"/>
        </w:rPr>
        <w:t xml:space="preserve">Strong detail orientation and an ability to work creatively in a fast-paced environment.   </w:t>
      </w:r>
    </w:p>
    <w:p w:rsidR="000156F2" w:rsidRPr="008F7E34" w:rsidRDefault="000156F2" w:rsidP="00C2245F">
      <w:pPr>
        <w:pStyle w:val="BodyText"/>
        <w:numPr>
          <w:ilvl w:val="0"/>
          <w:numId w:val="24"/>
        </w:numPr>
        <w:spacing w:before="120" w:after="160"/>
        <w:jc w:val="both"/>
        <w:rPr>
          <w:rFonts w:ascii="Gill Sans MT" w:hAnsi="Gill Sans MT"/>
          <w:color w:val="002060"/>
        </w:rPr>
      </w:pPr>
      <w:r w:rsidRPr="008F7E34">
        <w:rPr>
          <w:rFonts w:ascii="Gill Sans MT" w:hAnsi="Gill Sans MT"/>
          <w:color w:val="002060"/>
        </w:rPr>
        <w:t>Excellent planning/organisational skills and ability to prioritise and multitask.</w:t>
      </w:r>
    </w:p>
    <w:p w:rsidR="000156F2" w:rsidRPr="008F7E34" w:rsidRDefault="000156F2" w:rsidP="00C2245F">
      <w:pPr>
        <w:pStyle w:val="BodyText"/>
        <w:numPr>
          <w:ilvl w:val="0"/>
          <w:numId w:val="24"/>
        </w:numPr>
        <w:spacing w:before="120" w:after="160"/>
        <w:jc w:val="both"/>
        <w:rPr>
          <w:rFonts w:ascii="Gill Sans MT" w:hAnsi="Gill Sans MT"/>
          <w:color w:val="002060"/>
        </w:rPr>
      </w:pPr>
      <w:r w:rsidRPr="008F7E34">
        <w:rPr>
          <w:rFonts w:ascii="Gill Sans MT" w:hAnsi="Gill Sans MT"/>
          <w:color w:val="002060"/>
        </w:rPr>
        <w:t>Results orientated.</w:t>
      </w:r>
    </w:p>
    <w:p w:rsidR="000156F2" w:rsidRPr="008F7E34" w:rsidRDefault="000156F2" w:rsidP="00C2245F">
      <w:pPr>
        <w:numPr>
          <w:ilvl w:val="0"/>
          <w:numId w:val="24"/>
        </w:numPr>
        <w:spacing w:before="120" w:after="160"/>
        <w:jc w:val="both"/>
        <w:rPr>
          <w:rFonts w:ascii="Gill Sans MT" w:hAnsi="Gill Sans MT"/>
          <w:color w:val="002060"/>
        </w:rPr>
      </w:pPr>
      <w:r w:rsidRPr="008F7E34">
        <w:rPr>
          <w:rFonts w:ascii="Gill Sans MT" w:hAnsi="Gill Sans MT"/>
          <w:color w:val="002060"/>
        </w:rPr>
        <w:t>Responsive and strong customer focus.</w:t>
      </w:r>
    </w:p>
    <w:p w:rsidR="000156F2" w:rsidRPr="008F7E34" w:rsidRDefault="000156F2" w:rsidP="00C2245F">
      <w:pPr>
        <w:numPr>
          <w:ilvl w:val="0"/>
          <w:numId w:val="24"/>
        </w:numPr>
        <w:spacing w:before="120" w:after="160"/>
        <w:jc w:val="both"/>
        <w:rPr>
          <w:rFonts w:ascii="Gill Sans MT" w:hAnsi="Gill Sans MT"/>
          <w:color w:val="002060"/>
        </w:rPr>
      </w:pPr>
      <w:r>
        <w:rPr>
          <w:rFonts w:ascii="Gill Sans MT" w:hAnsi="Gill Sans MT"/>
          <w:color w:val="002060"/>
        </w:rPr>
        <w:t>Convey</w:t>
      </w:r>
      <w:r w:rsidRPr="008F7E34">
        <w:rPr>
          <w:rFonts w:ascii="Gill Sans MT" w:hAnsi="Gill Sans MT"/>
          <w:color w:val="002060"/>
        </w:rPr>
        <w:t xml:space="preserve"> information in a clear, concise, and accurate manner.</w:t>
      </w:r>
    </w:p>
    <w:p w:rsidR="000156F2" w:rsidRDefault="000156F2" w:rsidP="00C2245F">
      <w:pPr>
        <w:numPr>
          <w:ilvl w:val="0"/>
          <w:numId w:val="24"/>
        </w:numPr>
        <w:spacing w:before="120" w:after="160"/>
        <w:jc w:val="both"/>
        <w:rPr>
          <w:rFonts w:ascii="Gill Sans MT" w:hAnsi="Gill Sans MT"/>
          <w:color w:val="002060"/>
        </w:rPr>
      </w:pPr>
      <w:r w:rsidRPr="008F7E34">
        <w:rPr>
          <w:rFonts w:ascii="Gill Sans MT" w:hAnsi="Gill Sans MT"/>
          <w:color w:val="002060"/>
        </w:rPr>
        <w:t xml:space="preserve">Display an open and flexible attitude, with a desire to support others and genuinely operate within a team </w:t>
      </w:r>
      <w:proofErr w:type="gramStart"/>
      <w:r w:rsidRPr="008F7E34">
        <w:rPr>
          <w:rFonts w:ascii="Gill Sans MT" w:hAnsi="Gill Sans MT"/>
          <w:color w:val="002060"/>
        </w:rPr>
        <w:t xml:space="preserve">structure </w:t>
      </w:r>
      <w:r w:rsidR="00A761A9">
        <w:rPr>
          <w:rFonts w:ascii="Gill Sans MT" w:hAnsi="Gill Sans MT"/>
          <w:color w:val="002060"/>
        </w:rPr>
        <w:t>.</w:t>
      </w:r>
      <w:proofErr w:type="gramEnd"/>
    </w:p>
    <w:p w:rsidR="00775142" w:rsidRDefault="00775142" w:rsidP="00775142">
      <w:pPr>
        <w:spacing w:before="120" w:after="160"/>
        <w:jc w:val="both"/>
        <w:rPr>
          <w:rFonts w:ascii="Gill Sans MT" w:hAnsi="Gill Sans MT"/>
          <w:color w:val="002060"/>
        </w:rPr>
      </w:pPr>
    </w:p>
    <w:p w:rsidR="00775142" w:rsidRDefault="00775142" w:rsidP="00775142">
      <w:pPr>
        <w:spacing w:before="120" w:after="160"/>
        <w:jc w:val="both"/>
        <w:rPr>
          <w:rFonts w:ascii="Gill Sans MT" w:hAnsi="Gill Sans MT"/>
          <w:color w:val="002060"/>
        </w:rPr>
      </w:pPr>
    </w:p>
    <w:p w:rsidR="00775142" w:rsidRPr="008F7E34" w:rsidRDefault="00775142" w:rsidP="00775142">
      <w:pPr>
        <w:spacing w:before="120" w:after="160"/>
        <w:jc w:val="both"/>
        <w:rPr>
          <w:rFonts w:ascii="Gill Sans MT" w:hAnsi="Gill Sans MT"/>
          <w:color w:val="002060"/>
        </w:rPr>
      </w:pPr>
    </w:p>
    <w:p w:rsidR="000156F2" w:rsidRPr="008F7E34" w:rsidRDefault="000156F2" w:rsidP="00C2245F">
      <w:pPr>
        <w:numPr>
          <w:ilvl w:val="0"/>
          <w:numId w:val="24"/>
        </w:numPr>
        <w:spacing w:before="120" w:after="160"/>
        <w:jc w:val="both"/>
        <w:rPr>
          <w:rFonts w:ascii="Gill Sans MT" w:hAnsi="Gill Sans MT"/>
          <w:color w:val="002060"/>
        </w:rPr>
      </w:pPr>
      <w:r w:rsidRPr="008F7E34">
        <w:rPr>
          <w:rFonts w:ascii="Gill Sans MT" w:hAnsi="Gill Sans MT"/>
          <w:color w:val="002060"/>
        </w:rPr>
        <w:t>Demonstrate professionalism and presents a positive image of REGISTRAT-MAPI</w:t>
      </w:r>
      <w:r>
        <w:rPr>
          <w:rFonts w:ascii="Gill Sans MT" w:hAnsi="Gill Sans MT"/>
          <w:color w:val="002060"/>
        </w:rPr>
        <w:t>.  Understand</w:t>
      </w:r>
      <w:r w:rsidRPr="008F7E34">
        <w:rPr>
          <w:rFonts w:ascii="Gill Sans MT" w:hAnsi="Gill Sans MT"/>
          <w:color w:val="002060"/>
        </w:rPr>
        <w:t xml:space="preserve"> the customer’s needs before presenting a solution.  Effectively handles </w:t>
      </w:r>
      <w:r w:rsidR="0083354D">
        <w:rPr>
          <w:rFonts w:ascii="Gill Sans MT" w:hAnsi="Gill Sans MT"/>
          <w:color w:val="002060"/>
        </w:rPr>
        <w:t>challenging</w:t>
      </w:r>
      <w:r>
        <w:rPr>
          <w:rFonts w:ascii="Gill Sans MT" w:hAnsi="Gill Sans MT"/>
          <w:color w:val="002060"/>
        </w:rPr>
        <w:t xml:space="preserve"> customer situations.  Maintain</w:t>
      </w:r>
      <w:r w:rsidRPr="008F7E34">
        <w:rPr>
          <w:rFonts w:ascii="Gill Sans MT" w:hAnsi="Gill Sans MT"/>
          <w:color w:val="002060"/>
        </w:rPr>
        <w:t xml:space="preserve"> a high energy level when interacting with customers.</w:t>
      </w:r>
    </w:p>
    <w:p w:rsidR="000156F2" w:rsidRPr="008F7E34" w:rsidRDefault="000156F2" w:rsidP="00C2245F">
      <w:pPr>
        <w:numPr>
          <w:ilvl w:val="0"/>
          <w:numId w:val="24"/>
        </w:numPr>
        <w:spacing w:before="120" w:after="160"/>
        <w:jc w:val="both"/>
        <w:rPr>
          <w:rFonts w:ascii="Gill Sans MT" w:hAnsi="Gill Sans MT"/>
          <w:color w:val="002060"/>
        </w:rPr>
      </w:pPr>
      <w:r w:rsidRPr="008F7E34">
        <w:rPr>
          <w:rFonts w:ascii="Gill Sans MT" w:hAnsi="Gill Sans MT"/>
          <w:color w:val="002060"/>
        </w:rPr>
        <w:t xml:space="preserve">Develop and ensure compliance with project timelines and budgetary requirements.  Understand and demonstrate knowledge of milestones and timelines.  Prioritise time effectively based on project and employee needs.  </w:t>
      </w:r>
    </w:p>
    <w:p w:rsidR="000156F2" w:rsidRPr="008F7E34" w:rsidRDefault="000156F2" w:rsidP="00C2245F">
      <w:pPr>
        <w:numPr>
          <w:ilvl w:val="0"/>
          <w:numId w:val="24"/>
        </w:numPr>
        <w:spacing w:before="120" w:after="160"/>
        <w:jc w:val="both"/>
        <w:rPr>
          <w:rFonts w:ascii="Gill Sans MT" w:hAnsi="Gill Sans MT"/>
          <w:color w:val="002060"/>
        </w:rPr>
      </w:pPr>
      <w:r w:rsidRPr="008F7E34">
        <w:rPr>
          <w:rFonts w:ascii="Gill Sans MT" w:hAnsi="Gill Sans MT"/>
          <w:color w:val="002060"/>
        </w:rPr>
        <w:t>Demonstrate honesty and integri</w:t>
      </w:r>
      <w:r>
        <w:rPr>
          <w:rFonts w:ascii="Gill Sans MT" w:hAnsi="Gill Sans MT"/>
          <w:color w:val="002060"/>
        </w:rPr>
        <w:t>ty in dealing with others. Work</w:t>
      </w:r>
      <w:r w:rsidRPr="008F7E34">
        <w:rPr>
          <w:rFonts w:ascii="Gill Sans MT" w:hAnsi="Gill Sans MT"/>
          <w:color w:val="002060"/>
        </w:rPr>
        <w:t xml:space="preserve"> effectively with different types of people.</w:t>
      </w:r>
    </w:p>
    <w:p w:rsidR="000156F2" w:rsidRPr="008F7E34" w:rsidRDefault="000156F2" w:rsidP="00955257">
      <w:pPr>
        <w:numPr>
          <w:ilvl w:val="0"/>
          <w:numId w:val="24"/>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Proactively attitude and drive to develop senior level business relationships.</w:t>
      </w:r>
    </w:p>
    <w:p w:rsidR="000156F2" w:rsidRPr="008F7E34" w:rsidRDefault="000156F2" w:rsidP="00955257">
      <w:pPr>
        <w:numPr>
          <w:ilvl w:val="0"/>
          <w:numId w:val="24"/>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Consistently proven sales and negotiation skills.</w:t>
      </w:r>
    </w:p>
    <w:p w:rsidR="000156F2" w:rsidRPr="008F7E34" w:rsidRDefault="000156F2" w:rsidP="00955257">
      <w:pPr>
        <w:numPr>
          <w:ilvl w:val="0"/>
          <w:numId w:val="24"/>
        </w:numPr>
        <w:autoSpaceDE w:val="0"/>
        <w:autoSpaceDN w:val="0"/>
        <w:adjustRightInd w:val="0"/>
        <w:spacing w:after="240"/>
        <w:jc w:val="both"/>
        <w:rPr>
          <w:rFonts w:ascii="Gill Sans MT" w:eastAsia="SimSun" w:hAnsi="Gill Sans MT" w:cs="Arial"/>
          <w:color w:val="002060"/>
          <w:szCs w:val="24"/>
          <w:lang w:eastAsia="zh-CN"/>
        </w:rPr>
      </w:pPr>
      <w:r w:rsidRPr="008F7E34">
        <w:rPr>
          <w:rFonts w:ascii="Gill Sans MT" w:eastAsia="SimSun" w:hAnsi="Gill Sans MT" w:cs="Arial"/>
          <w:color w:val="002060"/>
          <w:szCs w:val="24"/>
          <w:lang w:eastAsia="zh-CN"/>
        </w:rPr>
        <w:t>Ability to work with other Senior Executives to facilitate joint customer development.</w:t>
      </w:r>
    </w:p>
    <w:p w:rsidR="000156F2" w:rsidRPr="008F7E34" w:rsidRDefault="000156F2" w:rsidP="00955257">
      <w:pPr>
        <w:spacing w:before="120" w:after="240"/>
        <w:ind w:left="360" w:firstLine="120"/>
        <w:jc w:val="both"/>
        <w:rPr>
          <w:rFonts w:ascii="Gill Sans MT" w:hAnsi="Gill Sans MT"/>
          <w:color w:val="002060"/>
        </w:rPr>
      </w:pPr>
    </w:p>
    <w:p w:rsidR="000156F2" w:rsidRPr="008F7E34" w:rsidRDefault="000156F2" w:rsidP="00C2245F">
      <w:pPr>
        <w:jc w:val="both"/>
        <w:rPr>
          <w:rFonts w:ascii="Gill Sans MT" w:hAnsi="Gill Sans MT"/>
          <w:b/>
          <w:color w:val="002060"/>
          <w:sz w:val="36"/>
        </w:rPr>
      </w:pPr>
      <w:r w:rsidRPr="008F7E34">
        <w:rPr>
          <w:rFonts w:ascii="Gill Sans MT" w:hAnsi="Gill Sans MT"/>
          <w:b/>
          <w:color w:val="002060"/>
          <w:sz w:val="36"/>
        </w:rPr>
        <w:t>Package</w:t>
      </w:r>
    </w:p>
    <w:p w:rsidR="000156F2" w:rsidRDefault="000156F2" w:rsidP="00C2245F">
      <w:pPr>
        <w:jc w:val="both"/>
        <w:rPr>
          <w:rFonts w:ascii="Gill Sans MT" w:hAnsi="Gill Sans MT"/>
          <w:color w:val="002060"/>
        </w:rPr>
      </w:pPr>
    </w:p>
    <w:p w:rsidR="000156F2" w:rsidRPr="008F7E34" w:rsidRDefault="000156F2" w:rsidP="00C2245F">
      <w:pPr>
        <w:jc w:val="both"/>
        <w:rPr>
          <w:rFonts w:ascii="Gill Sans MT" w:hAnsi="Gill Sans MT"/>
          <w:color w:val="002060"/>
        </w:rPr>
      </w:pPr>
    </w:p>
    <w:p w:rsidR="000156F2" w:rsidRPr="008F7E34" w:rsidRDefault="000156F2" w:rsidP="00C2245F">
      <w:pPr>
        <w:pStyle w:val="BodyText"/>
        <w:numPr>
          <w:ilvl w:val="0"/>
          <w:numId w:val="25"/>
        </w:numPr>
        <w:spacing w:after="0"/>
        <w:rPr>
          <w:rFonts w:ascii="Gill Sans MT" w:hAnsi="Gill Sans MT"/>
          <w:b/>
          <w:color w:val="002060"/>
          <w:szCs w:val="24"/>
        </w:rPr>
      </w:pPr>
      <w:r>
        <w:rPr>
          <w:rFonts w:ascii="Gill Sans MT" w:hAnsi="Gill Sans MT"/>
          <w:color w:val="002060"/>
          <w:szCs w:val="24"/>
        </w:rPr>
        <w:t>Competitive b</w:t>
      </w:r>
      <w:r w:rsidRPr="008F7E34">
        <w:rPr>
          <w:rFonts w:ascii="Gill Sans MT" w:hAnsi="Gill Sans MT"/>
          <w:color w:val="002060"/>
          <w:szCs w:val="24"/>
        </w:rPr>
        <w:t xml:space="preserve">ase salary commensurate with experience </w:t>
      </w:r>
    </w:p>
    <w:p w:rsidR="000156F2" w:rsidRPr="008F7E34" w:rsidRDefault="000156F2" w:rsidP="00C2245F">
      <w:pPr>
        <w:pStyle w:val="BodyText"/>
        <w:ind w:left="360"/>
        <w:rPr>
          <w:rFonts w:ascii="Gill Sans MT" w:hAnsi="Gill Sans MT"/>
          <w:color w:val="002060"/>
          <w:szCs w:val="24"/>
        </w:rPr>
      </w:pPr>
    </w:p>
    <w:p w:rsidR="000156F2" w:rsidRPr="008F7E34" w:rsidRDefault="000156F2" w:rsidP="00C2245F">
      <w:pPr>
        <w:pStyle w:val="BodyText"/>
        <w:numPr>
          <w:ilvl w:val="0"/>
          <w:numId w:val="25"/>
        </w:numPr>
        <w:spacing w:after="0"/>
        <w:rPr>
          <w:rFonts w:ascii="Gill Sans MT" w:hAnsi="Gill Sans MT"/>
          <w:color w:val="002060"/>
          <w:szCs w:val="24"/>
        </w:rPr>
      </w:pPr>
      <w:r w:rsidRPr="008F7E34">
        <w:rPr>
          <w:rFonts w:ascii="Gill Sans MT" w:hAnsi="Gill Sans MT"/>
          <w:color w:val="002060"/>
          <w:szCs w:val="24"/>
        </w:rPr>
        <w:t xml:space="preserve">Commission and Bonus Plan, with stretch targets, and the potential to </w:t>
      </w:r>
      <w:r>
        <w:rPr>
          <w:rFonts w:ascii="Gill Sans MT" w:hAnsi="Gill Sans MT"/>
          <w:color w:val="002060"/>
          <w:szCs w:val="24"/>
        </w:rPr>
        <w:t xml:space="preserve">significantly </w:t>
      </w:r>
      <w:r w:rsidRPr="008F7E34">
        <w:rPr>
          <w:rFonts w:ascii="Gill Sans MT" w:hAnsi="Gill Sans MT"/>
          <w:color w:val="002060"/>
          <w:szCs w:val="24"/>
        </w:rPr>
        <w:t xml:space="preserve">exceed base salary </w:t>
      </w:r>
      <w:r>
        <w:rPr>
          <w:rFonts w:ascii="Gill Sans MT" w:hAnsi="Gill Sans MT"/>
          <w:color w:val="002060"/>
          <w:szCs w:val="24"/>
        </w:rPr>
        <w:t>through the meeting of targets and objectives</w:t>
      </w:r>
    </w:p>
    <w:p w:rsidR="000156F2" w:rsidRPr="008F7E34" w:rsidRDefault="000156F2" w:rsidP="00497922">
      <w:pPr>
        <w:pStyle w:val="BodyText"/>
        <w:spacing w:after="0"/>
        <w:ind w:left="720"/>
        <w:rPr>
          <w:rFonts w:ascii="Gill Sans MT" w:hAnsi="Gill Sans MT"/>
          <w:color w:val="002060"/>
          <w:szCs w:val="24"/>
        </w:rPr>
      </w:pPr>
    </w:p>
    <w:p w:rsidR="000156F2" w:rsidRPr="008F7E34" w:rsidRDefault="000156F2" w:rsidP="00C2245F">
      <w:pPr>
        <w:pStyle w:val="BodyText"/>
        <w:numPr>
          <w:ilvl w:val="0"/>
          <w:numId w:val="25"/>
        </w:numPr>
        <w:spacing w:after="0"/>
        <w:rPr>
          <w:rFonts w:ascii="Gill Sans MT" w:hAnsi="Gill Sans MT"/>
          <w:color w:val="002060"/>
          <w:szCs w:val="24"/>
        </w:rPr>
      </w:pPr>
      <w:smartTag w:uri="urn:schemas-microsoft-com:office:smarttags" w:element="place">
        <w:r w:rsidRPr="008F7E34">
          <w:rPr>
            <w:rFonts w:ascii="Gill Sans MT" w:hAnsi="Gill Sans MT"/>
            <w:color w:val="002060"/>
            <w:szCs w:val="24"/>
          </w:rPr>
          <w:t>Holiday</w:t>
        </w:r>
      </w:smartTag>
      <w:r w:rsidRPr="008F7E34">
        <w:rPr>
          <w:rFonts w:ascii="Gill Sans MT" w:hAnsi="Gill Sans MT"/>
          <w:color w:val="002060"/>
          <w:szCs w:val="24"/>
        </w:rPr>
        <w:t xml:space="preserve"> </w:t>
      </w:r>
      <w:r>
        <w:rPr>
          <w:rFonts w:ascii="Gill Sans MT" w:hAnsi="Gill Sans MT"/>
          <w:color w:val="002060"/>
          <w:szCs w:val="24"/>
        </w:rPr>
        <w:t>- 28</w:t>
      </w:r>
      <w:r w:rsidRPr="008F7E34">
        <w:rPr>
          <w:rFonts w:ascii="Gill Sans MT" w:hAnsi="Gill Sans MT"/>
          <w:color w:val="002060"/>
          <w:szCs w:val="24"/>
        </w:rPr>
        <w:t xml:space="preserve"> days per annum </w:t>
      </w:r>
    </w:p>
    <w:p w:rsidR="000156F2" w:rsidRPr="008F7E34" w:rsidRDefault="000156F2" w:rsidP="00C2245F">
      <w:pPr>
        <w:pStyle w:val="BodyText"/>
        <w:ind w:left="360"/>
        <w:rPr>
          <w:rFonts w:ascii="Gill Sans MT" w:hAnsi="Gill Sans MT"/>
          <w:color w:val="002060"/>
          <w:szCs w:val="24"/>
        </w:rPr>
      </w:pPr>
    </w:p>
    <w:p w:rsidR="000156F2" w:rsidRPr="008F7E34" w:rsidRDefault="000156F2" w:rsidP="00C2245F">
      <w:pPr>
        <w:pStyle w:val="BodyText"/>
        <w:numPr>
          <w:ilvl w:val="0"/>
          <w:numId w:val="25"/>
        </w:numPr>
        <w:spacing w:after="0"/>
        <w:rPr>
          <w:rFonts w:ascii="Gill Sans MT" w:hAnsi="Gill Sans MT"/>
          <w:color w:val="002060"/>
          <w:szCs w:val="24"/>
        </w:rPr>
      </w:pPr>
      <w:r w:rsidRPr="008F7E34">
        <w:rPr>
          <w:rFonts w:ascii="Gill Sans MT" w:hAnsi="Gill Sans MT"/>
          <w:color w:val="002060"/>
          <w:szCs w:val="24"/>
        </w:rPr>
        <w:t>Attractive pension</w:t>
      </w:r>
    </w:p>
    <w:p w:rsidR="000156F2" w:rsidRPr="008F7E34" w:rsidRDefault="000156F2" w:rsidP="00497922">
      <w:pPr>
        <w:pStyle w:val="BodyText"/>
        <w:spacing w:after="0"/>
        <w:ind w:left="720"/>
        <w:rPr>
          <w:rFonts w:ascii="Gill Sans MT" w:hAnsi="Gill Sans MT"/>
          <w:color w:val="002060"/>
          <w:szCs w:val="24"/>
        </w:rPr>
      </w:pPr>
    </w:p>
    <w:p w:rsidR="000156F2" w:rsidRPr="008F7E34" w:rsidRDefault="000156F2" w:rsidP="00C2245F">
      <w:pPr>
        <w:pStyle w:val="BodyText"/>
        <w:numPr>
          <w:ilvl w:val="0"/>
          <w:numId w:val="25"/>
        </w:numPr>
        <w:spacing w:after="0"/>
        <w:rPr>
          <w:rFonts w:ascii="Gill Sans MT" w:hAnsi="Gill Sans MT"/>
          <w:color w:val="002060"/>
          <w:szCs w:val="24"/>
        </w:rPr>
      </w:pPr>
      <w:r w:rsidRPr="008F7E34">
        <w:rPr>
          <w:rFonts w:ascii="Gill Sans MT" w:hAnsi="Gill Sans MT"/>
          <w:color w:val="002060"/>
          <w:szCs w:val="24"/>
        </w:rPr>
        <w:t>Car Allowance</w:t>
      </w:r>
    </w:p>
    <w:p w:rsidR="000156F2" w:rsidRPr="008F7E34" w:rsidRDefault="000156F2" w:rsidP="00497922">
      <w:pPr>
        <w:pStyle w:val="BodyText"/>
        <w:spacing w:after="0"/>
        <w:ind w:left="720"/>
        <w:rPr>
          <w:rFonts w:ascii="Gill Sans MT" w:hAnsi="Gill Sans MT"/>
          <w:color w:val="002060"/>
          <w:szCs w:val="24"/>
        </w:rPr>
      </w:pPr>
    </w:p>
    <w:p w:rsidR="000156F2" w:rsidRPr="008F7E34" w:rsidRDefault="000156F2" w:rsidP="00497922">
      <w:pPr>
        <w:pStyle w:val="BodyText"/>
        <w:numPr>
          <w:ilvl w:val="0"/>
          <w:numId w:val="25"/>
        </w:numPr>
        <w:spacing w:after="0"/>
        <w:rPr>
          <w:rFonts w:ascii="Gill Sans MT" w:hAnsi="Gill Sans MT"/>
          <w:color w:val="002060"/>
          <w:szCs w:val="24"/>
        </w:rPr>
      </w:pPr>
      <w:r w:rsidRPr="008F7E34">
        <w:rPr>
          <w:rFonts w:ascii="Gill Sans MT" w:hAnsi="Gill Sans MT"/>
          <w:color w:val="002060"/>
          <w:szCs w:val="24"/>
        </w:rPr>
        <w:t>Private health for employee and dependants</w:t>
      </w:r>
    </w:p>
    <w:p w:rsidR="000156F2" w:rsidRPr="008F7E34" w:rsidRDefault="000156F2" w:rsidP="00497922">
      <w:pPr>
        <w:pStyle w:val="BodyText"/>
        <w:spacing w:after="0"/>
        <w:rPr>
          <w:rFonts w:ascii="Gill Sans MT" w:hAnsi="Gill Sans MT"/>
          <w:color w:val="002060"/>
          <w:szCs w:val="24"/>
        </w:rPr>
      </w:pPr>
    </w:p>
    <w:p w:rsidR="000156F2" w:rsidRPr="008F7E34" w:rsidRDefault="000156F2" w:rsidP="00C2245F">
      <w:pPr>
        <w:pStyle w:val="BodyText"/>
        <w:numPr>
          <w:ilvl w:val="0"/>
          <w:numId w:val="25"/>
        </w:numPr>
        <w:spacing w:after="0"/>
        <w:rPr>
          <w:rFonts w:ascii="Gill Sans MT" w:hAnsi="Gill Sans MT"/>
          <w:color w:val="002060"/>
          <w:szCs w:val="24"/>
        </w:rPr>
      </w:pPr>
      <w:r w:rsidRPr="008F7E34">
        <w:rPr>
          <w:rFonts w:ascii="Gill Sans MT" w:hAnsi="Gill Sans MT"/>
          <w:color w:val="002060"/>
          <w:szCs w:val="24"/>
        </w:rPr>
        <w:t>Life assurance and disability insurance cover</w:t>
      </w:r>
    </w:p>
    <w:p w:rsidR="000156F2" w:rsidRPr="008F7E34" w:rsidRDefault="000156F2" w:rsidP="00497922">
      <w:pPr>
        <w:pStyle w:val="BodyText"/>
        <w:spacing w:after="0"/>
        <w:rPr>
          <w:rFonts w:ascii="Gill Sans MT" w:hAnsi="Gill Sans MT"/>
          <w:b/>
          <w:color w:val="002060"/>
          <w:szCs w:val="24"/>
        </w:rPr>
      </w:pPr>
    </w:p>
    <w:p w:rsidR="000156F2" w:rsidRPr="008F7E34" w:rsidRDefault="000156F2" w:rsidP="00C2245F">
      <w:pPr>
        <w:pStyle w:val="BodyText"/>
        <w:rPr>
          <w:rFonts w:ascii="Gill Sans MT" w:hAnsi="Gill Sans MT"/>
          <w:b/>
          <w:color w:val="002060"/>
          <w:szCs w:val="24"/>
        </w:rPr>
      </w:pPr>
    </w:p>
    <w:p w:rsidR="00775142" w:rsidRDefault="00775142" w:rsidP="00C2245F">
      <w:pPr>
        <w:spacing w:before="240" w:after="120"/>
        <w:jc w:val="both"/>
        <w:rPr>
          <w:rFonts w:ascii="Gill Sans MT" w:hAnsi="Gill Sans MT"/>
          <w:b/>
          <w:color w:val="002060"/>
        </w:rPr>
      </w:pPr>
    </w:p>
    <w:p w:rsidR="00775142" w:rsidRDefault="00775142" w:rsidP="00C2245F">
      <w:pPr>
        <w:spacing w:before="240" w:after="120"/>
        <w:jc w:val="both"/>
        <w:rPr>
          <w:rFonts w:ascii="Gill Sans MT" w:hAnsi="Gill Sans MT"/>
          <w:b/>
          <w:color w:val="002060"/>
        </w:rPr>
      </w:pPr>
    </w:p>
    <w:sectPr w:rsidR="00775142" w:rsidSect="00557D25">
      <w:headerReference w:type="default" r:id="rId14"/>
      <w:footerReference w:type="default" r:id="rId15"/>
      <w:footerReference w:type="first" r:id="rId16"/>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67" w:rsidRDefault="00335D67">
      <w:r>
        <w:separator/>
      </w:r>
    </w:p>
  </w:endnote>
  <w:endnote w:type="continuationSeparator" w:id="0">
    <w:p w:rsidR="00335D67" w:rsidRDefault="0033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Pr="00C314EE" w:rsidRDefault="000156F2" w:rsidP="00F32211">
    <w:pPr>
      <w:pStyle w:val="Footer"/>
      <w:pBdr>
        <w:top w:val="single" w:sz="4" w:space="1" w:color="auto"/>
      </w:pBdr>
      <w:tabs>
        <w:tab w:val="clear" w:pos="8640"/>
        <w:tab w:val="center" w:pos="4139"/>
        <w:tab w:val="right" w:pos="8364"/>
        <w:tab w:val="right" w:pos="13041"/>
      </w:tabs>
      <w:rPr>
        <w:color w:val="000099"/>
        <w:sz w:val="20"/>
      </w:rPr>
    </w:pPr>
    <w:r w:rsidRPr="00C314EE">
      <w:rPr>
        <w:color w:val="000099"/>
        <w:sz w:val="20"/>
      </w:rPr>
      <w:t xml:space="preserve">Assignment Brief – </w:t>
    </w:r>
    <w:r>
      <w:rPr>
        <w:color w:val="000099"/>
        <w:sz w:val="20"/>
      </w:rPr>
      <w:t>BD Director, UK &amp; Nordics</w:t>
    </w:r>
    <w:r>
      <w:rPr>
        <w:color w:val="000099"/>
        <w:sz w:val="20"/>
      </w:rPr>
      <w:tab/>
    </w:r>
    <w:r w:rsidRPr="00C314EE">
      <w:rPr>
        <w:color w:val="000099"/>
        <w:sz w:val="20"/>
      </w:rPr>
      <w:tab/>
    </w:r>
    <w:r w:rsidRPr="00C314EE">
      <w:rPr>
        <w:color w:val="000099"/>
        <w:sz w:val="20"/>
      </w:rPr>
      <w:tab/>
      <w:t xml:space="preserve">Page </w:t>
    </w:r>
    <w:r w:rsidRPr="00C314EE">
      <w:rPr>
        <w:rStyle w:val="PageNumber"/>
        <w:color w:val="000099"/>
        <w:sz w:val="20"/>
      </w:rPr>
      <w:fldChar w:fldCharType="begin"/>
    </w:r>
    <w:r w:rsidRPr="00C314EE">
      <w:rPr>
        <w:rStyle w:val="PageNumber"/>
        <w:color w:val="000099"/>
        <w:sz w:val="20"/>
      </w:rPr>
      <w:instrText xml:space="preserve"> PAGE </w:instrText>
    </w:r>
    <w:r w:rsidRPr="00C314EE">
      <w:rPr>
        <w:rStyle w:val="PageNumber"/>
        <w:color w:val="000099"/>
        <w:sz w:val="20"/>
      </w:rPr>
      <w:fldChar w:fldCharType="separate"/>
    </w:r>
    <w:r w:rsidR="00557D25">
      <w:rPr>
        <w:rStyle w:val="PageNumber"/>
        <w:noProof/>
        <w:color w:val="000099"/>
        <w:sz w:val="20"/>
      </w:rPr>
      <w:t>9</w:t>
    </w:r>
    <w:r w:rsidRPr="00C314EE">
      <w:rPr>
        <w:rStyle w:val="PageNumber"/>
        <w:color w:val="000099"/>
        <w:sz w:val="20"/>
      </w:rPr>
      <w:fldChar w:fldCharType="end"/>
    </w:r>
    <w:r w:rsidRPr="00C314EE">
      <w:rPr>
        <w:rStyle w:val="PageNumber"/>
        <w:color w:val="000099"/>
        <w:sz w:val="20"/>
      </w:rPr>
      <w:t xml:space="preserve"> of </w:t>
    </w:r>
    <w:r w:rsidRPr="00C314EE">
      <w:rPr>
        <w:rStyle w:val="PageNumber"/>
        <w:color w:val="000099"/>
        <w:sz w:val="20"/>
      </w:rPr>
      <w:fldChar w:fldCharType="begin"/>
    </w:r>
    <w:r w:rsidRPr="00C314EE">
      <w:rPr>
        <w:rStyle w:val="PageNumber"/>
        <w:color w:val="000099"/>
        <w:sz w:val="20"/>
      </w:rPr>
      <w:instrText xml:space="preserve"> NUMPAGES </w:instrText>
    </w:r>
    <w:r w:rsidRPr="00C314EE">
      <w:rPr>
        <w:rStyle w:val="PageNumber"/>
        <w:color w:val="000099"/>
        <w:sz w:val="20"/>
      </w:rPr>
      <w:fldChar w:fldCharType="separate"/>
    </w:r>
    <w:r w:rsidR="00557D25">
      <w:rPr>
        <w:rStyle w:val="PageNumber"/>
        <w:noProof/>
        <w:color w:val="000099"/>
        <w:sz w:val="20"/>
      </w:rPr>
      <w:t>9</w:t>
    </w:r>
    <w:r w:rsidRPr="00C314EE">
      <w:rPr>
        <w:rStyle w:val="PageNumber"/>
        <w:color w:val="000099"/>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557D25" w:rsidP="00557D25">
    <w:pPr>
      <w:pStyle w:val="Footer"/>
      <w:jc w:val="right"/>
    </w:pPr>
    <w:r>
      <w:rPr>
        <w:noProof/>
        <w:lang w:eastAsia="en-GB"/>
      </w:rPr>
      <w:drawing>
        <wp:inline distT="0" distB="0" distL="0" distR="0">
          <wp:extent cx="2028305" cy="3699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67" w:rsidRDefault="00335D67">
      <w:r>
        <w:separator/>
      </w:r>
    </w:p>
  </w:footnote>
  <w:footnote w:type="continuationSeparator" w:id="0">
    <w:p w:rsidR="00335D67" w:rsidRDefault="00335D67">
      <w:r>
        <w:continuationSeparator/>
      </w:r>
    </w:p>
  </w:footnote>
  <w:footnote w:id="1">
    <w:p w:rsidR="000156F2" w:rsidRDefault="000156F2" w:rsidP="005E758E">
      <w:pPr>
        <w:pStyle w:val="FootnoteText"/>
      </w:pPr>
      <w:r>
        <w:rPr>
          <w:rStyle w:val="FootnoteReference"/>
        </w:rPr>
        <w:footnoteRef/>
      </w:r>
      <w:r>
        <w:t xml:space="preserve"> Source: Cutting Edge Information 2007</w:t>
      </w:r>
    </w:p>
  </w:footnote>
  <w:footnote w:id="2">
    <w:p w:rsidR="000156F2" w:rsidRDefault="000156F2" w:rsidP="005E758E">
      <w:pPr>
        <w:pStyle w:val="FootnoteText"/>
      </w:pPr>
      <w:r>
        <w:rPr>
          <w:rStyle w:val="FootnoteReference"/>
        </w:rPr>
        <w:footnoteRef/>
      </w:r>
      <w:proofErr w:type="spellStart"/>
      <w:smartTag w:uri="urn:schemas-microsoft-com:office:smarttags" w:element="PlaceName">
        <w:smartTag w:uri="urn:schemas-microsoft-com:office:smarttags" w:element="place">
          <w:r>
            <w:t>Tufts</w:t>
          </w:r>
          <w:smartTag w:uri="urn:schemas-microsoft-com:office:smarttags" w:element="PlaceType"/>
          <w:r>
            <w:t>Center</w:t>
          </w:r>
        </w:smartTag>
      </w:smartTag>
      <w:proofErr w:type="spellEnd"/>
      <w:r>
        <w:t xml:space="preserve"> for the Study of Drug Development Outlook 2008</w:t>
      </w:r>
    </w:p>
  </w:footnote>
  <w:footnote w:id="3">
    <w:p w:rsidR="000156F2" w:rsidRDefault="000156F2" w:rsidP="005E758E">
      <w:pPr>
        <w:pStyle w:val="FootnoteText"/>
      </w:pPr>
      <w:r>
        <w:rPr>
          <w:rStyle w:val="FootnoteReference"/>
        </w:rPr>
        <w:footnoteRef/>
      </w:r>
      <w:r>
        <w:t xml:space="preserve"> Cutting Edge Information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Pr="00C314EE" w:rsidRDefault="00557D25" w:rsidP="00F32211">
    <w:pPr>
      <w:pStyle w:val="Header"/>
      <w:pBdr>
        <w:bottom w:val="single" w:sz="4" w:space="1" w:color="auto"/>
      </w:pBdr>
      <w:tabs>
        <w:tab w:val="clear" w:pos="8640"/>
        <w:tab w:val="left" w:pos="3252"/>
        <w:tab w:val="right" w:pos="8222"/>
        <w:tab w:val="right" w:pos="13041"/>
      </w:tabs>
      <w:jc w:val="both"/>
      <w:rPr>
        <w:i/>
        <w:iCs/>
        <w:color w:val="000099"/>
        <w:sz w:val="20"/>
      </w:rPr>
    </w:pPr>
    <w:r>
      <w:rPr>
        <w:noProof/>
        <w:color w:val="000099"/>
        <w:sz w:val="20"/>
        <w:lang w:eastAsia="en-GB"/>
      </w:rPr>
      <w:drawing>
        <wp:anchor distT="0" distB="0" distL="114300" distR="114300" simplePos="0" relativeHeight="251658240" behindDoc="0" locked="0" layoutInCell="1" allowOverlap="1" wp14:anchorId="389FFB66" wp14:editId="6C7C5C02">
          <wp:simplePos x="0" y="0"/>
          <wp:positionH relativeFrom="margin">
            <wp:align>center</wp:align>
          </wp:positionH>
          <wp:positionV relativeFrom="margin">
            <wp:align>center</wp:align>
          </wp:positionV>
          <wp:extent cx="8020050" cy="11249025"/>
          <wp:effectExtent l="0" t="0" r="0" b="9525"/>
          <wp:wrapNone/>
          <wp:docPr id="2"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14:sizeRelH relativeFrom="margin">
            <wp14:pctWidth>0</wp14:pctWidth>
          </wp14:sizeRelH>
          <wp14:sizeRelV relativeFrom="margin">
            <wp14:pctHeight>0</wp14:pctHeight>
          </wp14:sizeRelV>
        </wp:anchor>
      </w:drawing>
    </w:r>
    <w:r w:rsidR="000156F2" w:rsidRPr="00C314EE">
      <w:rPr>
        <w:color w:val="000099"/>
        <w:sz w:val="20"/>
      </w:rPr>
      <w:t>PSL</w:t>
    </w:r>
    <w:r w:rsidR="000156F2">
      <w:rPr>
        <w:color w:val="000099"/>
        <w:sz w:val="20"/>
      </w:rPr>
      <w:t>4015</w:t>
    </w:r>
    <w:r w:rsidR="000156F2" w:rsidRPr="00C314EE">
      <w:rPr>
        <w:color w:val="000099"/>
        <w:sz w:val="20"/>
      </w:rPr>
      <w:tab/>
    </w:r>
    <w:r w:rsidR="000156F2" w:rsidRPr="00C314EE">
      <w:rPr>
        <w:color w:val="000099"/>
        <w:sz w:val="20"/>
      </w:rPr>
      <w:tab/>
    </w:r>
    <w:r w:rsidR="000156F2" w:rsidRPr="00C314EE">
      <w:rPr>
        <w:color w:val="000099"/>
        <w:sz w:val="20"/>
      </w:rPr>
      <w:tab/>
      <w:t>Pharma-Search Ltd</w:t>
    </w:r>
  </w:p>
  <w:p w:rsidR="000156F2" w:rsidRDefault="000156F2" w:rsidP="00F32211">
    <w:pPr>
      <w:pStyle w:val="Header"/>
      <w:tabs>
        <w:tab w:val="clear" w:pos="8640"/>
        <w:tab w:val="right" w:pos="8364"/>
      </w:tabs>
      <w:ind w:right="-19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5pt;height:21pt" o:bullet="t">
        <v:imagedata r:id="rId1" o:title=""/>
      </v:shape>
    </w:pict>
  </w:numPicBullet>
  <w:numPicBullet w:numPicBulletId="1">
    <w:pict>
      <v:shape id="_x0000_i1044" type="#_x0000_t75" style="width:16.5pt;height:15pt" o:bullet="t">
        <v:imagedata r:id="rId2" o:title=""/>
      </v:shape>
    </w:pict>
  </w:numPicBullet>
  <w:numPicBullet w:numPicBulletId="2">
    <w:pict>
      <v:shape id="_x0000_i1045" type="#_x0000_t75" style="width:17.25pt;height:15.75pt" o:bullet="t">
        <v:imagedata r:id="rId3" o:title=""/>
      </v:shape>
    </w:pict>
  </w:numPicBullet>
  <w:numPicBullet w:numPicBulletId="3">
    <w:pict>
      <v:shape id="_x0000_i1046" type="#_x0000_t75" style="width:307.5pt;height:230.25pt" o:bullet="t">
        <v:imagedata r:id="rId4" o:title=""/>
      </v:shape>
    </w:pict>
  </w:numPicBullet>
  <w:numPicBullet w:numPicBulletId="4">
    <w:pict>
      <v:shape id="_x0000_i1047" type="#_x0000_t75" style="width:9pt;height:9pt" o:bullet="t">
        <v:imagedata r:id="rId5" o:title=""/>
      </v:shape>
    </w:pict>
  </w:numPicBullet>
  <w:numPicBullet w:numPicBulletId="5">
    <w:pict>
      <v:shape id="_x0000_i1048" type="#_x0000_t75" style="width:9pt;height:9pt" o:bullet="t">
        <v:imagedata r:id="rId6" o:title=""/>
      </v:shape>
    </w:pict>
  </w:numPicBullet>
  <w:numPicBullet w:numPicBulletId="6">
    <w:pict>
      <v:shape id="_x0000_i1049" type="#_x0000_t75" style="width:9pt;height:9pt" o:bullet="t">
        <v:imagedata r:id="rId7" o:title=""/>
      </v:shape>
    </w:pict>
  </w:numPicBullet>
  <w:numPicBullet w:numPicBulletId="7">
    <w:pict>
      <v:shape id="_x0000_i1050" type="#_x0000_t75" style="width:9pt;height:9pt" o:bullet="t">
        <v:imagedata r:id="rId8" o:title=""/>
      </v:shape>
    </w:pict>
  </w:numPicBullet>
  <w:abstractNum w:abstractNumId="0">
    <w:nsid w:val="FFFFFF89"/>
    <w:multiLevelType w:val="singleLevel"/>
    <w:tmpl w:val="DC229B82"/>
    <w:lvl w:ilvl="0">
      <w:start w:val="1"/>
      <w:numFmt w:val="bullet"/>
      <w:lvlText w:val=""/>
      <w:lvlJc w:val="left"/>
      <w:pPr>
        <w:tabs>
          <w:tab w:val="num" w:pos="360"/>
        </w:tabs>
        <w:ind w:left="360" w:hanging="360"/>
      </w:pPr>
      <w:rPr>
        <w:rFonts w:ascii="Symbol" w:hAnsi="Symbol" w:hint="default"/>
      </w:rPr>
    </w:lvl>
  </w:abstractNum>
  <w:abstractNum w:abstractNumId="1">
    <w:nsid w:val="09971DDB"/>
    <w:multiLevelType w:val="hybridMultilevel"/>
    <w:tmpl w:val="00EC9F36"/>
    <w:lvl w:ilvl="0" w:tplc="41CCBE98">
      <w:start w:val="1"/>
      <w:numFmt w:val="bullet"/>
      <w:lvlText w:val=""/>
      <w:lvlPicBulletId w:val="6"/>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24753"/>
    <w:multiLevelType w:val="hybridMultilevel"/>
    <w:tmpl w:val="DBCCB4F2"/>
    <w:lvl w:ilvl="0" w:tplc="9D5C5A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789"/>
    <w:multiLevelType w:val="multilevel"/>
    <w:tmpl w:val="059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3D5C"/>
    <w:multiLevelType w:val="hybridMultilevel"/>
    <w:tmpl w:val="78C8337C"/>
    <w:lvl w:ilvl="0" w:tplc="41CCBE98">
      <w:start w:val="1"/>
      <w:numFmt w:val="bullet"/>
      <w:lvlText w:val=""/>
      <w:lvlPicBulletId w:val="6"/>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C5F14"/>
    <w:multiLevelType w:val="hybridMultilevel"/>
    <w:tmpl w:val="5D60A928"/>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E78ED"/>
    <w:multiLevelType w:val="hybridMultilevel"/>
    <w:tmpl w:val="EF9CCFEA"/>
    <w:lvl w:ilvl="0" w:tplc="41CCBE98">
      <w:start w:val="1"/>
      <w:numFmt w:val="bullet"/>
      <w:lvlText w:val=""/>
      <w:lvlPicBulletId w:val="6"/>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A7AA1"/>
    <w:multiLevelType w:val="hybridMultilevel"/>
    <w:tmpl w:val="94D8A25E"/>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50A71"/>
    <w:multiLevelType w:val="hybridMultilevel"/>
    <w:tmpl w:val="A15A9532"/>
    <w:lvl w:ilvl="0" w:tplc="41CCBE9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97B84"/>
    <w:multiLevelType w:val="hybridMultilevel"/>
    <w:tmpl w:val="74BA9526"/>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42B05"/>
    <w:multiLevelType w:val="hybridMultilevel"/>
    <w:tmpl w:val="E8AEF2FC"/>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D3DFC"/>
    <w:multiLevelType w:val="hybridMultilevel"/>
    <w:tmpl w:val="FCDE6B38"/>
    <w:lvl w:ilvl="0" w:tplc="74FA206E">
      <w:start w:val="1"/>
      <w:numFmt w:val="bullet"/>
      <w:lvlText w:val=""/>
      <w:lvlPicBulletId w:val="1"/>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31D29"/>
    <w:multiLevelType w:val="hybridMultilevel"/>
    <w:tmpl w:val="DDA49870"/>
    <w:lvl w:ilvl="0" w:tplc="97DC3E3E">
      <w:start w:val="1"/>
      <w:numFmt w:val="bullet"/>
      <w:lvlText w:val=""/>
      <w:lvlJc w:val="left"/>
      <w:pPr>
        <w:tabs>
          <w:tab w:val="num" w:pos="113"/>
        </w:tabs>
        <w:ind w:left="113" w:hanging="11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FB7457"/>
    <w:multiLevelType w:val="hybridMultilevel"/>
    <w:tmpl w:val="085620EC"/>
    <w:lvl w:ilvl="0" w:tplc="41CCBE98">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242EE"/>
    <w:multiLevelType w:val="hybridMultilevel"/>
    <w:tmpl w:val="D84C8C42"/>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D1A4B"/>
    <w:multiLevelType w:val="hybridMultilevel"/>
    <w:tmpl w:val="E0FA9898"/>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24D91"/>
    <w:multiLevelType w:val="hybridMultilevel"/>
    <w:tmpl w:val="D6B68F28"/>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E2FE1"/>
    <w:multiLevelType w:val="hybridMultilevel"/>
    <w:tmpl w:val="128CCD30"/>
    <w:lvl w:ilvl="0" w:tplc="41CCBE98">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6C48B0"/>
    <w:multiLevelType w:val="hybridMultilevel"/>
    <w:tmpl w:val="9DCAE586"/>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64462"/>
    <w:multiLevelType w:val="hybridMultilevel"/>
    <w:tmpl w:val="4B3CCBBC"/>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A61C1"/>
    <w:multiLevelType w:val="hybridMultilevel"/>
    <w:tmpl w:val="CAE0A1FE"/>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B0C7C"/>
    <w:multiLevelType w:val="hybridMultilevel"/>
    <w:tmpl w:val="41ACD4F0"/>
    <w:lvl w:ilvl="0" w:tplc="41CCBE98">
      <w:start w:val="1"/>
      <w:numFmt w:val="bullet"/>
      <w:lvlText w:val=""/>
      <w:lvlPicBulletId w:val="6"/>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BF2B37"/>
    <w:multiLevelType w:val="hybridMultilevel"/>
    <w:tmpl w:val="C576D7EC"/>
    <w:lvl w:ilvl="0" w:tplc="B72C8F50">
      <w:start w:val="1"/>
      <w:numFmt w:val="bullet"/>
      <w:pStyle w:val="BulletList"/>
      <w:lvlText w:val=""/>
      <w:lvlJc w:val="left"/>
      <w:pPr>
        <w:tabs>
          <w:tab w:val="num" w:pos="2381"/>
        </w:tabs>
        <w:ind w:left="2381" w:hanging="226"/>
      </w:pPr>
      <w:rPr>
        <w:rFonts w:ascii="Symbol" w:hAnsi="Symbol" w:hint="default"/>
      </w:rPr>
    </w:lvl>
    <w:lvl w:ilvl="1" w:tplc="040C0003">
      <w:start w:val="1"/>
      <w:numFmt w:val="bullet"/>
      <w:lvlText w:val="o"/>
      <w:lvlJc w:val="left"/>
      <w:pPr>
        <w:tabs>
          <w:tab w:val="num" w:pos="3992"/>
        </w:tabs>
        <w:ind w:left="3992" w:hanging="360"/>
      </w:pPr>
      <w:rPr>
        <w:rFonts w:ascii="Courier New" w:hAnsi="Courier New" w:hint="default"/>
      </w:rPr>
    </w:lvl>
    <w:lvl w:ilvl="2" w:tplc="040C0005">
      <w:start w:val="1"/>
      <w:numFmt w:val="bullet"/>
      <w:lvlText w:val=""/>
      <w:lvlJc w:val="left"/>
      <w:pPr>
        <w:tabs>
          <w:tab w:val="num" w:pos="4712"/>
        </w:tabs>
        <w:ind w:left="4712" w:hanging="360"/>
      </w:pPr>
      <w:rPr>
        <w:rFonts w:ascii="Wingdings" w:hAnsi="Wingdings" w:hint="default"/>
      </w:rPr>
    </w:lvl>
    <w:lvl w:ilvl="3" w:tplc="040C0001">
      <w:start w:val="1"/>
      <w:numFmt w:val="bullet"/>
      <w:lvlText w:val=""/>
      <w:lvlJc w:val="left"/>
      <w:pPr>
        <w:tabs>
          <w:tab w:val="num" w:pos="5432"/>
        </w:tabs>
        <w:ind w:left="5432" w:hanging="360"/>
      </w:pPr>
      <w:rPr>
        <w:rFonts w:ascii="Symbol" w:hAnsi="Symbol" w:hint="default"/>
      </w:rPr>
    </w:lvl>
    <w:lvl w:ilvl="4" w:tplc="040C0003">
      <w:start w:val="1"/>
      <w:numFmt w:val="bullet"/>
      <w:lvlText w:val="o"/>
      <w:lvlJc w:val="left"/>
      <w:pPr>
        <w:tabs>
          <w:tab w:val="num" w:pos="6152"/>
        </w:tabs>
        <w:ind w:left="6152" w:hanging="360"/>
      </w:pPr>
      <w:rPr>
        <w:rFonts w:ascii="Courier New" w:hAnsi="Courier New" w:hint="default"/>
      </w:rPr>
    </w:lvl>
    <w:lvl w:ilvl="5" w:tplc="040C0005">
      <w:start w:val="1"/>
      <w:numFmt w:val="bullet"/>
      <w:lvlText w:val=""/>
      <w:lvlJc w:val="left"/>
      <w:pPr>
        <w:tabs>
          <w:tab w:val="num" w:pos="6872"/>
        </w:tabs>
        <w:ind w:left="6872" w:hanging="360"/>
      </w:pPr>
      <w:rPr>
        <w:rFonts w:ascii="Wingdings" w:hAnsi="Wingdings" w:hint="default"/>
      </w:rPr>
    </w:lvl>
    <w:lvl w:ilvl="6" w:tplc="040C000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23">
    <w:nsid w:val="4EFD0617"/>
    <w:multiLevelType w:val="hybridMultilevel"/>
    <w:tmpl w:val="ADC87412"/>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6743B"/>
    <w:multiLevelType w:val="hybridMultilevel"/>
    <w:tmpl w:val="8220A6A2"/>
    <w:lvl w:ilvl="0" w:tplc="41CCBE98">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B7FC7"/>
    <w:multiLevelType w:val="hybridMultilevel"/>
    <w:tmpl w:val="9FC039E6"/>
    <w:lvl w:ilvl="0" w:tplc="41CCBE98">
      <w:start w:val="1"/>
      <w:numFmt w:val="bullet"/>
      <w:lvlText w:val=""/>
      <w:lvlPicBulletId w:val="6"/>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657A9C"/>
    <w:multiLevelType w:val="hybridMultilevel"/>
    <w:tmpl w:val="2690D8C0"/>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1A7C4D"/>
    <w:multiLevelType w:val="hybridMultilevel"/>
    <w:tmpl w:val="796EE4E0"/>
    <w:lvl w:ilvl="0" w:tplc="10D4E2FC">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30352"/>
    <w:multiLevelType w:val="hybridMultilevel"/>
    <w:tmpl w:val="45F4111C"/>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A92385"/>
    <w:multiLevelType w:val="hybridMultilevel"/>
    <w:tmpl w:val="9AA43000"/>
    <w:lvl w:ilvl="0" w:tplc="97DC3E3E">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D51B23"/>
    <w:multiLevelType w:val="hybridMultilevel"/>
    <w:tmpl w:val="600055CA"/>
    <w:lvl w:ilvl="0" w:tplc="97DC3E3E">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2B4EE9"/>
    <w:multiLevelType w:val="hybridMultilevel"/>
    <w:tmpl w:val="2378037E"/>
    <w:lvl w:ilvl="0" w:tplc="8A460904">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F3C58"/>
    <w:multiLevelType w:val="hybridMultilevel"/>
    <w:tmpl w:val="71E26ACA"/>
    <w:lvl w:ilvl="0" w:tplc="10D4E2FC">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DC1031"/>
    <w:multiLevelType w:val="hybridMultilevel"/>
    <w:tmpl w:val="BBCE45CE"/>
    <w:lvl w:ilvl="0" w:tplc="309AE400">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5"/>
  </w:num>
  <w:num w:numId="4">
    <w:abstractNumId w:val="26"/>
  </w:num>
  <w:num w:numId="5">
    <w:abstractNumId w:val="32"/>
  </w:num>
  <w:num w:numId="6">
    <w:abstractNumId w:val="19"/>
  </w:num>
  <w:num w:numId="7">
    <w:abstractNumId w:val="14"/>
  </w:num>
  <w:num w:numId="8">
    <w:abstractNumId w:val="20"/>
  </w:num>
  <w:num w:numId="9">
    <w:abstractNumId w:val="9"/>
  </w:num>
  <w:num w:numId="10">
    <w:abstractNumId w:val="7"/>
  </w:num>
  <w:num w:numId="11">
    <w:abstractNumId w:val="18"/>
  </w:num>
  <w:num w:numId="12">
    <w:abstractNumId w:val="23"/>
  </w:num>
  <w:num w:numId="13">
    <w:abstractNumId w:val="28"/>
  </w:num>
  <w:num w:numId="14">
    <w:abstractNumId w:val="16"/>
  </w:num>
  <w:num w:numId="15">
    <w:abstractNumId w:val="27"/>
  </w:num>
  <w:num w:numId="16">
    <w:abstractNumId w:val="31"/>
  </w:num>
  <w:num w:numId="17">
    <w:abstractNumId w:val="2"/>
  </w:num>
  <w:num w:numId="18">
    <w:abstractNumId w:val="11"/>
  </w:num>
  <w:num w:numId="19">
    <w:abstractNumId w:val="33"/>
  </w:num>
  <w:num w:numId="20">
    <w:abstractNumId w:val="25"/>
  </w:num>
  <w:num w:numId="21">
    <w:abstractNumId w:val="21"/>
  </w:num>
  <w:num w:numId="22">
    <w:abstractNumId w:val="8"/>
  </w:num>
  <w:num w:numId="23">
    <w:abstractNumId w:val="6"/>
  </w:num>
  <w:num w:numId="24">
    <w:abstractNumId w:val="4"/>
  </w:num>
  <w:num w:numId="25">
    <w:abstractNumId w:val="1"/>
  </w:num>
  <w:num w:numId="26">
    <w:abstractNumId w:val="12"/>
  </w:num>
  <w:num w:numId="27">
    <w:abstractNumId w:val="29"/>
  </w:num>
  <w:num w:numId="28">
    <w:abstractNumId w:val="13"/>
  </w:num>
  <w:num w:numId="29">
    <w:abstractNumId w:val="30"/>
  </w:num>
  <w:num w:numId="30">
    <w:abstractNumId w:val="24"/>
  </w:num>
  <w:num w:numId="31">
    <w:abstractNumId w:val="10"/>
  </w:num>
  <w:num w:numId="32">
    <w:abstractNumId w:val="15"/>
  </w:num>
  <w:num w:numId="33">
    <w:abstractNumId w:val="3"/>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25"/>
    <w:rsid w:val="000124AE"/>
    <w:rsid w:val="00012504"/>
    <w:rsid w:val="000155C4"/>
    <w:rsid w:val="000156F2"/>
    <w:rsid w:val="0002015D"/>
    <w:rsid w:val="000202AD"/>
    <w:rsid w:val="000231A4"/>
    <w:rsid w:val="000271F2"/>
    <w:rsid w:val="00032725"/>
    <w:rsid w:val="00033ACF"/>
    <w:rsid w:val="00040FB1"/>
    <w:rsid w:val="00044704"/>
    <w:rsid w:val="0005773D"/>
    <w:rsid w:val="0006243E"/>
    <w:rsid w:val="000674D9"/>
    <w:rsid w:val="0007051B"/>
    <w:rsid w:val="00072FD3"/>
    <w:rsid w:val="00074516"/>
    <w:rsid w:val="000769B8"/>
    <w:rsid w:val="00076B70"/>
    <w:rsid w:val="000838A4"/>
    <w:rsid w:val="00086B3E"/>
    <w:rsid w:val="00086CB6"/>
    <w:rsid w:val="00086F1C"/>
    <w:rsid w:val="00092905"/>
    <w:rsid w:val="0009752A"/>
    <w:rsid w:val="000A403F"/>
    <w:rsid w:val="000A78CD"/>
    <w:rsid w:val="000B4501"/>
    <w:rsid w:val="000B66E6"/>
    <w:rsid w:val="000C0B14"/>
    <w:rsid w:val="000C3713"/>
    <w:rsid w:val="000C4822"/>
    <w:rsid w:val="000D5B78"/>
    <w:rsid w:val="000E5A78"/>
    <w:rsid w:val="000E6D97"/>
    <w:rsid w:val="000F1CC8"/>
    <w:rsid w:val="000F2410"/>
    <w:rsid w:val="00100B02"/>
    <w:rsid w:val="001101B2"/>
    <w:rsid w:val="00117C76"/>
    <w:rsid w:val="00122220"/>
    <w:rsid w:val="00127C0B"/>
    <w:rsid w:val="0013541D"/>
    <w:rsid w:val="00136824"/>
    <w:rsid w:val="0014190D"/>
    <w:rsid w:val="00143D3C"/>
    <w:rsid w:val="00150E07"/>
    <w:rsid w:val="0015388E"/>
    <w:rsid w:val="001646FA"/>
    <w:rsid w:val="001708F3"/>
    <w:rsid w:val="001724E5"/>
    <w:rsid w:val="001777E1"/>
    <w:rsid w:val="001805AF"/>
    <w:rsid w:val="00181645"/>
    <w:rsid w:val="00185D92"/>
    <w:rsid w:val="00197BE0"/>
    <w:rsid w:val="00197EEC"/>
    <w:rsid w:val="001B1846"/>
    <w:rsid w:val="001C49E7"/>
    <w:rsid w:val="001C5231"/>
    <w:rsid w:val="001C7B17"/>
    <w:rsid w:val="001D5151"/>
    <w:rsid w:val="001E154A"/>
    <w:rsid w:val="001E26B0"/>
    <w:rsid w:val="001E3CCA"/>
    <w:rsid w:val="001E5202"/>
    <w:rsid w:val="001E597F"/>
    <w:rsid w:val="00203312"/>
    <w:rsid w:val="002075FC"/>
    <w:rsid w:val="00210B86"/>
    <w:rsid w:val="00211661"/>
    <w:rsid w:val="0021199C"/>
    <w:rsid w:val="00211F1B"/>
    <w:rsid w:val="0021539E"/>
    <w:rsid w:val="00215EFC"/>
    <w:rsid w:val="00225A0C"/>
    <w:rsid w:val="00227B9C"/>
    <w:rsid w:val="002316A8"/>
    <w:rsid w:val="002406E9"/>
    <w:rsid w:val="00243DEF"/>
    <w:rsid w:val="00253725"/>
    <w:rsid w:val="002544F4"/>
    <w:rsid w:val="00256906"/>
    <w:rsid w:val="00266704"/>
    <w:rsid w:val="00267A7F"/>
    <w:rsid w:val="00272D31"/>
    <w:rsid w:val="00274297"/>
    <w:rsid w:val="00286CDC"/>
    <w:rsid w:val="002967EE"/>
    <w:rsid w:val="00297DF9"/>
    <w:rsid w:val="002A2976"/>
    <w:rsid w:val="002A418C"/>
    <w:rsid w:val="002A77F2"/>
    <w:rsid w:val="002A7D88"/>
    <w:rsid w:val="002B209C"/>
    <w:rsid w:val="002B51B1"/>
    <w:rsid w:val="002C771A"/>
    <w:rsid w:val="002D12B1"/>
    <w:rsid w:val="002D3205"/>
    <w:rsid w:val="002F1BA1"/>
    <w:rsid w:val="002F282C"/>
    <w:rsid w:val="002F68C0"/>
    <w:rsid w:val="002F6E25"/>
    <w:rsid w:val="0030062D"/>
    <w:rsid w:val="00301E74"/>
    <w:rsid w:val="00306E86"/>
    <w:rsid w:val="00317452"/>
    <w:rsid w:val="00320CE1"/>
    <w:rsid w:val="0032357C"/>
    <w:rsid w:val="00327160"/>
    <w:rsid w:val="00335D67"/>
    <w:rsid w:val="00336F0E"/>
    <w:rsid w:val="00337FB6"/>
    <w:rsid w:val="00342A6E"/>
    <w:rsid w:val="00347DD2"/>
    <w:rsid w:val="00353726"/>
    <w:rsid w:val="00354011"/>
    <w:rsid w:val="00365E11"/>
    <w:rsid w:val="003666F3"/>
    <w:rsid w:val="003702E2"/>
    <w:rsid w:val="00372723"/>
    <w:rsid w:val="00387C3D"/>
    <w:rsid w:val="003A08D7"/>
    <w:rsid w:val="003A5510"/>
    <w:rsid w:val="003A7D07"/>
    <w:rsid w:val="003B3714"/>
    <w:rsid w:val="003B5363"/>
    <w:rsid w:val="003C05B3"/>
    <w:rsid w:val="003C08B3"/>
    <w:rsid w:val="003C1119"/>
    <w:rsid w:val="003C1881"/>
    <w:rsid w:val="003C30E2"/>
    <w:rsid w:val="003C4B42"/>
    <w:rsid w:val="003C522E"/>
    <w:rsid w:val="003D42CC"/>
    <w:rsid w:val="003D624F"/>
    <w:rsid w:val="003D76DF"/>
    <w:rsid w:val="003E0A79"/>
    <w:rsid w:val="003E46D2"/>
    <w:rsid w:val="003F47A0"/>
    <w:rsid w:val="003F7037"/>
    <w:rsid w:val="00402B99"/>
    <w:rsid w:val="00403A98"/>
    <w:rsid w:val="00411AC1"/>
    <w:rsid w:val="00421090"/>
    <w:rsid w:val="00425F04"/>
    <w:rsid w:val="00432F2F"/>
    <w:rsid w:val="004459B2"/>
    <w:rsid w:val="00447718"/>
    <w:rsid w:val="00461999"/>
    <w:rsid w:val="00463DB9"/>
    <w:rsid w:val="00466F69"/>
    <w:rsid w:val="00467290"/>
    <w:rsid w:val="00480B16"/>
    <w:rsid w:val="00483035"/>
    <w:rsid w:val="00491540"/>
    <w:rsid w:val="0049368D"/>
    <w:rsid w:val="00494BAD"/>
    <w:rsid w:val="00497922"/>
    <w:rsid w:val="004A4EFC"/>
    <w:rsid w:val="004B173F"/>
    <w:rsid w:val="004B4C32"/>
    <w:rsid w:val="004C11A8"/>
    <w:rsid w:val="004C290F"/>
    <w:rsid w:val="004C4FDC"/>
    <w:rsid w:val="004D01A6"/>
    <w:rsid w:val="004D1691"/>
    <w:rsid w:val="004D5C06"/>
    <w:rsid w:val="004D6833"/>
    <w:rsid w:val="004D7A73"/>
    <w:rsid w:val="004E0428"/>
    <w:rsid w:val="004E281B"/>
    <w:rsid w:val="004E28EE"/>
    <w:rsid w:val="004E2CB9"/>
    <w:rsid w:val="004E66D1"/>
    <w:rsid w:val="004F1BA7"/>
    <w:rsid w:val="004F1F9E"/>
    <w:rsid w:val="004F74D3"/>
    <w:rsid w:val="004F7DEB"/>
    <w:rsid w:val="00503FDE"/>
    <w:rsid w:val="0051154A"/>
    <w:rsid w:val="00511F02"/>
    <w:rsid w:val="005177F6"/>
    <w:rsid w:val="005229D0"/>
    <w:rsid w:val="00531FAA"/>
    <w:rsid w:val="00534167"/>
    <w:rsid w:val="00536F81"/>
    <w:rsid w:val="00546CBD"/>
    <w:rsid w:val="00554241"/>
    <w:rsid w:val="0055771C"/>
    <w:rsid w:val="00557D25"/>
    <w:rsid w:val="005610DF"/>
    <w:rsid w:val="00567E55"/>
    <w:rsid w:val="00573432"/>
    <w:rsid w:val="00585B40"/>
    <w:rsid w:val="00587C50"/>
    <w:rsid w:val="005979DB"/>
    <w:rsid w:val="005A10D1"/>
    <w:rsid w:val="005A23A3"/>
    <w:rsid w:val="005A2AFC"/>
    <w:rsid w:val="005A3300"/>
    <w:rsid w:val="005A6155"/>
    <w:rsid w:val="005A70F5"/>
    <w:rsid w:val="005B5F19"/>
    <w:rsid w:val="005D693F"/>
    <w:rsid w:val="005E758E"/>
    <w:rsid w:val="005F5C70"/>
    <w:rsid w:val="005F73CC"/>
    <w:rsid w:val="006075D6"/>
    <w:rsid w:val="006104DC"/>
    <w:rsid w:val="00614B6D"/>
    <w:rsid w:val="00620E74"/>
    <w:rsid w:val="0062591C"/>
    <w:rsid w:val="00627A24"/>
    <w:rsid w:val="006368D4"/>
    <w:rsid w:val="00642189"/>
    <w:rsid w:val="006433C0"/>
    <w:rsid w:val="00644501"/>
    <w:rsid w:val="00644597"/>
    <w:rsid w:val="00650B14"/>
    <w:rsid w:val="00655DF6"/>
    <w:rsid w:val="00655F9D"/>
    <w:rsid w:val="0065602A"/>
    <w:rsid w:val="00657C4A"/>
    <w:rsid w:val="006619A2"/>
    <w:rsid w:val="0066506D"/>
    <w:rsid w:val="0067163C"/>
    <w:rsid w:val="006725BE"/>
    <w:rsid w:val="006750CE"/>
    <w:rsid w:val="006814C5"/>
    <w:rsid w:val="0068235A"/>
    <w:rsid w:val="00683AF7"/>
    <w:rsid w:val="00683DD3"/>
    <w:rsid w:val="006847EB"/>
    <w:rsid w:val="006904D2"/>
    <w:rsid w:val="00690C65"/>
    <w:rsid w:val="006955D4"/>
    <w:rsid w:val="006A2913"/>
    <w:rsid w:val="006B2621"/>
    <w:rsid w:val="006B52AD"/>
    <w:rsid w:val="006B6BCB"/>
    <w:rsid w:val="006C0D91"/>
    <w:rsid w:val="006C1832"/>
    <w:rsid w:val="006C3E07"/>
    <w:rsid w:val="006C75AF"/>
    <w:rsid w:val="006E19C6"/>
    <w:rsid w:val="006F1EC7"/>
    <w:rsid w:val="006F3BA9"/>
    <w:rsid w:val="006F4D71"/>
    <w:rsid w:val="006F5274"/>
    <w:rsid w:val="006F5D3F"/>
    <w:rsid w:val="006F7E49"/>
    <w:rsid w:val="0070245E"/>
    <w:rsid w:val="00704D3B"/>
    <w:rsid w:val="007102BF"/>
    <w:rsid w:val="00713289"/>
    <w:rsid w:val="007255E0"/>
    <w:rsid w:val="007370D7"/>
    <w:rsid w:val="00743BB6"/>
    <w:rsid w:val="00745253"/>
    <w:rsid w:val="00751F53"/>
    <w:rsid w:val="007523A1"/>
    <w:rsid w:val="00754CB0"/>
    <w:rsid w:val="00754DEE"/>
    <w:rsid w:val="00764BD4"/>
    <w:rsid w:val="00765B97"/>
    <w:rsid w:val="0076638F"/>
    <w:rsid w:val="007714E2"/>
    <w:rsid w:val="00774197"/>
    <w:rsid w:val="00775142"/>
    <w:rsid w:val="00777DAF"/>
    <w:rsid w:val="007811BA"/>
    <w:rsid w:val="00783D94"/>
    <w:rsid w:val="00787FAA"/>
    <w:rsid w:val="00791A00"/>
    <w:rsid w:val="00796BE4"/>
    <w:rsid w:val="007B1743"/>
    <w:rsid w:val="007B445C"/>
    <w:rsid w:val="007C4C54"/>
    <w:rsid w:val="007D34A9"/>
    <w:rsid w:val="007D3D04"/>
    <w:rsid w:val="007D4F73"/>
    <w:rsid w:val="007D56D7"/>
    <w:rsid w:val="007E6437"/>
    <w:rsid w:val="007F4521"/>
    <w:rsid w:val="008057CC"/>
    <w:rsid w:val="008208B8"/>
    <w:rsid w:val="00821983"/>
    <w:rsid w:val="008246CE"/>
    <w:rsid w:val="0083354D"/>
    <w:rsid w:val="00833DB8"/>
    <w:rsid w:val="00837942"/>
    <w:rsid w:val="00845792"/>
    <w:rsid w:val="00854D34"/>
    <w:rsid w:val="008607BD"/>
    <w:rsid w:val="0086370E"/>
    <w:rsid w:val="00875761"/>
    <w:rsid w:val="0088423F"/>
    <w:rsid w:val="00887326"/>
    <w:rsid w:val="008922D1"/>
    <w:rsid w:val="00895B07"/>
    <w:rsid w:val="008A38DA"/>
    <w:rsid w:val="008A3C32"/>
    <w:rsid w:val="008A63EE"/>
    <w:rsid w:val="008A7413"/>
    <w:rsid w:val="008B2382"/>
    <w:rsid w:val="008B7756"/>
    <w:rsid w:val="008C52B1"/>
    <w:rsid w:val="008C5A35"/>
    <w:rsid w:val="008C5E77"/>
    <w:rsid w:val="008D6F07"/>
    <w:rsid w:val="008E6285"/>
    <w:rsid w:val="008E66EF"/>
    <w:rsid w:val="008F07DD"/>
    <w:rsid w:val="008F3BC2"/>
    <w:rsid w:val="008F6433"/>
    <w:rsid w:val="008F7E34"/>
    <w:rsid w:val="00900093"/>
    <w:rsid w:val="00900ED4"/>
    <w:rsid w:val="00902CD9"/>
    <w:rsid w:val="00902FAF"/>
    <w:rsid w:val="00904090"/>
    <w:rsid w:val="00911FB3"/>
    <w:rsid w:val="00914098"/>
    <w:rsid w:val="009179A8"/>
    <w:rsid w:val="00925F15"/>
    <w:rsid w:val="009263ED"/>
    <w:rsid w:val="00937F8C"/>
    <w:rsid w:val="00937FE4"/>
    <w:rsid w:val="00951A5B"/>
    <w:rsid w:val="009539D1"/>
    <w:rsid w:val="0095455D"/>
    <w:rsid w:val="0095477A"/>
    <w:rsid w:val="00955257"/>
    <w:rsid w:val="009556A7"/>
    <w:rsid w:val="00962B50"/>
    <w:rsid w:val="00967518"/>
    <w:rsid w:val="0097303D"/>
    <w:rsid w:val="0097423C"/>
    <w:rsid w:val="00974280"/>
    <w:rsid w:val="00975D59"/>
    <w:rsid w:val="00982E6F"/>
    <w:rsid w:val="00985BA1"/>
    <w:rsid w:val="009960A5"/>
    <w:rsid w:val="009A5790"/>
    <w:rsid w:val="009C1728"/>
    <w:rsid w:val="009C41E9"/>
    <w:rsid w:val="009D7B0B"/>
    <w:rsid w:val="009E2A00"/>
    <w:rsid w:val="009E4210"/>
    <w:rsid w:val="009F16E4"/>
    <w:rsid w:val="00A0202E"/>
    <w:rsid w:val="00A05DDA"/>
    <w:rsid w:val="00A13383"/>
    <w:rsid w:val="00A147EF"/>
    <w:rsid w:val="00A14FCA"/>
    <w:rsid w:val="00A24B25"/>
    <w:rsid w:val="00A26C06"/>
    <w:rsid w:val="00A32445"/>
    <w:rsid w:val="00A328DA"/>
    <w:rsid w:val="00A40D8A"/>
    <w:rsid w:val="00A41FC9"/>
    <w:rsid w:val="00A60604"/>
    <w:rsid w:val="00A652C5"/>
    <w:rsid w:val="00A659FB"/>
    <w:rsid w:val="00A65FD7"/>
    <w:rsid w:val="00A67E54"/>
    <w:rsid w:val="00A7186E"/>
    <w:rsid w:val="00A7211E"/>
    <w:rsid w:val="00A761A9"/>
    <w:rsid w:val="00A7650B"/>
    <w:rsid w:val="00A80E45"/>
    <w:rsid w:val="00A82CE3"/>
    <w:rsid w:val="00A83061"/>
    <w:rsid w:val="00A92413"/>
    <w:rsid w:val="00A92A52"/>
    <w:rsid w:val="00AA21E9"/>
    <w:rsid w:val="00AA24F5"/>
    <w:rsid w:val="00AA41DA"/>
    <w:rsid w:val="00AA75E3"/>
    <w:rsid w:val="00AB33E8"/>
    <w:rsid w:val="00AB50C9"/>
    <w:rsid w:val="00AB6F67"/>
    <w:rsid w:val="00AD1637"/>
    <w:rsid w:val="00AE45F3"/>
    <w:rsid w:val="00AE71A2"/>
    <w:rsid w:val="00AF0690"/>
    <w:rsid w:val="00AF3445"/>
    <w:rsid w:val="00AF5575"/>
    <w:rsid w:val="00AF73DD"/>
    <w:rsid w:val="00B021BD"/>
    <w:rsid w:val="00B032AA"/>
    <w:rsid w:val="00B0717E"/>
    <w:rsid w:val="00B077E0"/>
    <w:rsid w:val="00B07B52"/>
    <w:rsid w:val="00B10E9D"/>
    <w:rsid w:val="00B1765C"/>
    <w:rsid w:val="00B17934"/>
    <w:rsid w:val="00B24945"/>
    <w:rsid w:val="00B27079"/>
    <w:rsid w:val="00B37DBF"/>
    <w:rsid w:val="00B46A4C"/>
    <w:rsid w:val="00B50E5F"/>
    <w:rsid w:val="00B51094"/>
    <w:rsid w:val="00B57755"/>
    <w:rsid w:val="00B61986"/>
    <w:rsid w:val="00B6654B"/>
    <w:rsid w:val="00B72512"/>
    <w:rsid w:val="00B74D3C"/>
    <w:rsid w:val="00B9544E"/>
    <w:rsid w:val="00BA3CB7"/>
    <w:rsid w:val="00BA3E61"/>
    <w:rsid w:val="00BB41B7"/>
    <w:rsid w:val="00BC6FF0"/>
    <w:rsid w:val="00BC7282"/>
    <w:rsid w:val="00BD04E5"/>
    <w:rsid w:val="00BD0677"/>
    <w:rsid w:val="00BD447C"/>
    <w:rsid w:val="00BD4BE1"/>
    <w:rsid w:val="00BE38CE"/>
    <w:rsid w:val="00C06913"/>
    <w:rsid w:val="00C06B0D"/>
    <w:rsid w:val="00C07192"/>
    <w:rsid w:val="00C07930"/>
    <w:rsid w:val="00C07EFD"/>
    <w:rsid w:val="00C135B3"/>
    <w:rsid w:val="00C2245F"/>
    <w:rsid w:val="00C24550"/>
    <w:rsid w:val="00C24BEF"/>
    <w:rsid w:val="00C314EE"/>
    <w:rsid w:val="00C3276C"/>
    <w:rsid w:val="00C32A3A"/>
    <w:rsid w:val="00C35B85"/>
    <w:rsid w:val="00C43BCE"/>
    <w:rsid w:val="00C44024"/>
    <w:rsid w:val="00C453A7"/>
    <w:rsid w:val="00C53456"/>
    <w:rsid w:val="00C53EA5"/>
    <w:rsid w:val="00C63202"/>
    <w:rsid w:val="00C647FC"/>
    <w:rsid w:val="00C65234"/>
    <w:rsid w:val="00C65C67"/>
    <w:rsid w:val="00C7120F"/>
    <w:rsid w:val="00C76A54"/>
    <w:rsid w:val="00C76F7D"/>
    <w:rsid w:val="00C90923"/>
    <w:rsid w:val="00C93536"/>
    <w:rsid w:val="00C9441B"/>
    <w:rsid w:val="00C95B49"/>
    <w:rsid w:val="00CA0E5D"/>
    <w:rsid w:val="00CA0F53"/>
    <w:rsid w:val="00CA1CCB"/>
    <w:rsid w:val="00CA2CCC"/>
    <w:rsid w:val="00CA4506"/>
    <w:rsid w:val="00CA4AAF"/>
    <w:rsid w:val="00CA6A77"/>
    <w:rsid w:val="00CB3C07"/>
    <w:rsid w:val="00CB7AD6"/>
    <w:rsid w:val="00CC09DC"/>
    <w:rsid w:val="00CD0A91"/>
    <w:rsid w:val="00CE1F92"/>
    <w:rsid w:val="00D012CB"/>
    <w:rsid w:val="00D01408"/>
    <w:rsid w:val="00D1073E"/>
    <w:rsid w:val="00D1351C"/>
    <w:rsid w:val="00D2030A"/>
    <w:rsid w:val="00D24225"/>
    <w:rsid w:val="00D31714"/>
    <w:rsid w:val="00D33018"/>
    <w:rsid w:val="00D34369"/>
    <w:rsid w:val="00D362E4"/>
    <w:rsid w:val="00D51538"/>
    <w:rsid w:val="00D5317B"/>
    <w:rsid w:val="00D5444E"/>
    <w:rsid w:val="00D702B3"/>
    <w:rsid w:val="00D71A43"/>
    <w:rsid w:val="00D72B75"/>
    <w:rsid w:val="00D81CD4"/>
    <w:rsid w:val="00D85C70"/>
    <w:rsid w:val="00D87545"/>
    <w:rsid w:val="00D93077"/>
    <w:rsid w:val="00DA1D98"/>
    <w:rsid w:val="00DB081F"/>
    <w:rsid w:val="00DD01C2"/>
    <w:rsid w:val="00DD543A"/>
    <w:rsid w:val="00DE26A3"/>
    <w:rsid w:val="00DE3E1A"/>
    <w:rsid w:val="00DE4711"/>
    <w:rsid w:val="00DE640D"/>
    <w:rsid w:val="00DF047B"/>
    <w:rsid w:val="00DF160B"/>
    <w:rsid w:val="00DF3284"/>
    <w:rsid w:val="00E025D7"/>
    <w:rsid w:val="00E04BCA"/>
    <w:rsid w:val="00E059F4"/>
    <w:rsid w:val="00E109A5"/>
    <w:rsid w:val="00E141AC"/>
    <w:rsid w:val="00E24700"/>
    <w:rsid w:val="00E24AED"/>
    <w:rsid w:val="00E319FF"/>
    <w:rsid w:val="00E33290"/>
    <w:rsid w:val="00E42864"/>
    <w:rsid w:val="00E4323A"/>
    <w:rsid w:val="00E44F8D"/>
    <w:rsid w:val="00E46431"/>
    <w:rsid w:val="00E467DD"/>
    <w:rsid w:val="00E47849"/>
    <w:rsid w:val="00E5129E"/>
    <w:rsid w:val="00E565B3"/>
    <w:rsid w:val="00E56AC5"/>
    <w:rsid w:val="00E623F6"/>
    <w:rsid w:val="00E65830"/>
    <w:rsid w:val="00E67F6F"/>
    <w:rsid w:val="00E75C86"/>
    <w:rsid w:val="00E80683"/>
    <w:rsid w:val="00E8659F"/>
    <w:rsid w:val="00E876AB"/>
    <w:rsid w:val="00EA1702"/>
    <w:rsid w:val="00EA29A8"/>
    <w:rsid w:val="00EA5C7F"/>
    <w:rsid w:val="00EB6923"/>
    <w:rsid w:val="00EB75C1"/>
    <w:rsid w:val="00EC08D8"/>
    <w:rsid w:val="00EC294B"/>
    <w:rsid w:val="00EC2C79"/>
    <w:rsid w:val="00EC6D3E"/>
    <w:rsid w:val="00EC7F6A"/>
    <w:rsid w:val="00ED01AF"/>
    <w:rsid w:val="00ED4E92"/>
    <w:rsid w:val="00EE278C"/>
    <w:rsid w:val="00EF1D24"/>
    <w:rsid w:val="00EF2B53"/>
    <w:rsid w:val="00EF42E6"/>
    <w:rsid w:val="00EF6B18"/>
    <w:rsid w:val="00F07986"/>
    <w:rsid w:val="00F1646A"/>
    <w:rsid w:val="00F17E8B"/>
    <w:rsid w:val="00F21C02"/>
    <w:rsid w:val="00F32211"/>
    <w:rsid w:val="00F3673B"/>
    <w:rsid w:val="00F421A2"/>
    <w:rsid w:val="00F46D6E"/>
    <w:rsid w:val="00F47ADC"/>
    <w:rsid w:val="00F47DB8"/>
    <w:rsid w:val="00F5090A"/>
    <w:rsid w:val="00F53DA5"/>
    <w:rsid w:val="00F5684D"/>
    <w:rsid w:val="00F60149"/>
    <w:rsid w:val="00F678E8"/>
    <w:rsid w:val="00F824D6"/>
    <w:rsid w:val="00F8533C"/>
    <w:rsid w:val="00F860AC"/>
    <w:rsid w:val="00F9699B"/>
    <w:rsid w:val="00FA4B33"/>
    <w:rsid w:val="00FA5203"/>
    <w:rsid w:val="00FB65E6"/>
    <w:rsid w:val="00FC2FF1"/>
    <w:rsid w:val="00FC57CF"/>
    <w:rsid w:val="00FD6AFC"/>
    <w:rsid w:val="00FE1C52"/>
    <w:rsid w:val="00FF0977"/>
    <w:rsid w:val="00FF0CB7"/>
    <w:rsid w:val="00FF4061"/>
    <w:rsid w:val="00FF516E"/>
    <w:rsid w:val="00FF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link w:val="Heading1Char"/>
    <w:uiPriority w:val="9"/>
    <w:qFormat/>
    <w:rsid w:val="00A24B25"/>
    <w:pPr>
      <w:keepNext/>
      <w:jc w:val="both"/>
      <w:outlineLvl w:val="0"/>
    </w:pPr>
    <w:rPr>
      <w:b/>
      <w:bCs/>
    </w:rPr>
  </w:style>
  <w:style w:type="paragraph" w:styleId="Heading2">
    <w:name w:val="heading 2"/>
    <w:basedOn w:val="Normal"/>
    <w:next w:val="Normal"/>
    <w:link w:val="Heading2Char"/>
    <w:uiPriority w:val="9"/>
    <w:qFormat/>
    <w:rsid w:val="00A24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24B25"/>
    <w:pPr>
      <w:keepNext/>
      <w:widowControl w:val="0"/>
      <w:jc w:val="right"/>
      <w:outlineLvl w:val="2"/>
    </w:pPr>
    <w:rPr>
      <w:sz w:val="32"/>
    </w:rPr>
  </w:style>
  <w:style w:type="paragraph" w:styleId="Heading7">
    <w:name w:val="heading 7"/>
    <w:basedOn w:val="Normal"/>
    <w:next w:val="Normal"/>
    <w:link w:val="Heading7Char"/>
    <w:uiPriority w:val="9"/>
    <w:qFormat/>
    <w:rsid w:val="00A24B25"/>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5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8E625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locked/>
    <w:rsid w:val="00C63202"/>
    <w:rPr>
      <w:sz w:val="32"/>
      <w:lang w:val="x-none" w:eastAsia="en-US"/>
    </w:rPr>
  </w:style>
  <w:style w:type="character" w:customStyle="1" w:styleId="Heading7Char">
    <w:name w:val="Heading 7 Char"/>
    <w:basedOn w:val="DefaultParagraphFont"/>
    <w:link w:val="Heading7"/>
    <w:uiPriority w:val="9"/>
    <w:locked/>
    <w:rsid w:val="00C63202"/>
    <w:rPr>
      <w:sz w:val="32"/>
      <w:lang w:val="x-none" w:eastAsia="en-US"/>
    </w:rPr>
  </w:style>
  <w:style w:type="character" w:styleId="Hyperlink">
    <w:name w:val="Hyperlink"/>
    <w:basedOn w:val="DefaultParagraphFont"/>
    <w:uiPriority w:val="99"/>
    <w:rsid w:val="00A24B25"/>
    <w:rPr>
      <w:color w:val="0000FF"/>
      <w:u w:val="single"/>
    </w:rPr>
  </w:style>
  <w:style w:type="paragraph" w:styleId="Header">
    <w:name w:val="header"/>
    <w:basedOn w:val="Normal"/>
    <w:link w:val="HeaderChar"/>
    <w:uiPriority w:val="99"/>
    <w:rsid w:val="00A24B25"/>
    <w:pPr>
      <w:tabs>
        <w:tab w:val="center" w:pos="4320"/>
        <w:tab w:val="right" w:pos="8640"/>
      </w:tabs>
    </w:pPr>
  </w:style>
  <w:style w:type="character" w:customStyle="1" w:styleId="HeaderChar">
    <w:name w:val="Header Char"/>
    <w:basedOn w:val="DefaultParagraphFont"/>
    <w:link w:val="Header"/>
    <w:uiPriority w:val="99"/>
    <w:locked/>
    <w:rsid w:val="00F32211"/>
    <w:rPr>
      <w:sz w:val="24"/>
      <w:lang w:val="x-none" w:eastAsia="en-US"/>
    </w:rPr>
  </w:style>
  <w:style w:type="paragraph" w:styleId="BodyText2">
    <w:name w:val="Body Text 2"/>
    <w:basedOn w:val="Normal"/>
    <w:link w:val="BodyText2Char"/>
    <w:uiPriority w:val="99"/>
    <w:rsid w:val="00A24B25"/>
    <w:pPr>
      <w:jc w:val="both"/>
    </w:pPr>
  </w:style>
  <w:style w:type="character" w:customStyle="1" w:styleId="BodyText2Char">
    <w:name w:val="Body Text 2 Char"/>
    <w:basedOn w:val="DefaultParagraphFont"/>
    <w:link w:val="BodyText2"/>
    <w:uiPriority w:val="99"/>
    <w:semiHidden/>
    <w:rsid w:val="008E6257"/>
    <w:rPr>
      <w:sz w:val="24"/>
      <w:lang w:eastAsia="en-US"/>
    </w:r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link w:val="BodyTextIndent3Char"/>
    <w:uiPriority w:val="99"/>
    <w:rsid w:val="00A24B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6257"/>
    <w:rPr>
      <w:sz w:val="16"/>
      <w:szCs w:val="16"/>
      <w:lang w:eastAsia="en-US"/>
    </w:rPr>
  </w:style>
  <w:style w:type="paragraph" w:styleId="BodyText">
    <w:name w:val="Body Text"/>
    <w:basedOn w:val="Normal"/>
    <w:link w:val="BodyTextChar"/>
    <w:uiPriority w:val="99"/>
    <w:rsid w:val="00E24700"/>
    <w:pPr>
      <w:spacing w:after="120"/>
    </w:pPr>
  </w:style>
  <w:style w:type="character" w:customStyle="1" w:styleId="BodyTextChar">
    <w:name w:val="Body Text Char"/>
    <w:basedOn w:val="DefaultParagraphFont"/>
    <w:link w:val="BodyText"/>
    <w:uiPriority w:val="99"/>
    <w:semiHidden/>
    <w:rsid w:val="008E6257"/>
    <w:rPr>
      <w:sz w:val="24"/>
      <w:lang w:eastAsia="en-US"/>
    </w:rPr>
  </w:style>
  <w:style w:type="paragraph" w:styleId="Footer">
    <w:name w:val="footer"/>
    <w:basedOn w:val="Normal"/>
    <w:link w:val="FooterChar"/>
    <w:uiPriority w:val="99"/>
    <w:rsid w:val="00E24700"/>
    <w:pPr>
      <w:tabs>
        <w:tab w:val="center" w:pos="4320"/>
        <w:tab w:val="right" w:pos="8640"/>
      </w:tabs>
    </w:pPr>
  </w:style>
  <w:style w:type="character" w:customStyle="1" w:styleId="FooterChar">
    <w:name w:val="Footer Char"/>
    <w:basedOn w:val="DefaultParagraphFont"/>
    <w:link w:val="Footer"/>
    <w:uiPriority w:val="99"/>
    <w:locked/>
    <w:rsid w:val="002F282C"/>
    <w:rPr>
      <w:sz w:val="24"/>
      <w:lang w:val="x-none" w:eastAsia="en-US"/>
    </w:rPr>
  </w:style>
  <w:style w:type="paragraph" w:styleId="ListBullet">
    <w:name w:val="List Bullet"/>
    <w:basedOn w:val="Normal"/>
    <w:autoRedefine/>
    <w:uiPriority w:val="99"/>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basedOn w:val="DefaultParagraphFont"/>
    <w:uiPriority w:val="22"/>
    <w:qFormat/>
    <w:rsid w:val="00EA29A8"/>
    <w:rPr>
      <w:b/>
    </w:rPr>
  </w:style>
  <w:style w:type="paragraph" w:styleId="BalloonText">
    <w:name w:val="Balloon Text"/>
    <w:basedOn w:val="Normal"/>
    <w:link w:val="BalloonTextChar"/>
    <w:uiPriority w:val="99"/>
    <w:semiHidden/>
    <w:rsid w:val="006904D2"/>
    <w:rPr>
      <w:rFonts w:ascii="Tahoma" w:hAnsi="Tahoma" w:cs="Tahoma"/>
      <w:sz w:val="16"/>
      <w:szCs w:val="16"/>
    </w:rPr>
  </w:style>
  <w:style w:type="character" w:customStyle="1" w:styleId="BalloonTextChar">
    <w:name w:val="Balloon Text Char"/>
    <w:basedOn w:val="DefaultParagraphFont"/>
    <w:link w:val="BalloonText"/>
    <w:uiPriority w:val="99"/>
    <w:semiHidden/>
    <w:rsid w:val="008E6257"/>
    <w:rPr>
      <w:sz w:val="0"/>
      <w:szCs w:val="0"/>
      <w:lang w:eastAsia="en-US"/>
    </w:rPr>
  </w:style>
  <w:style w:type="character" w:styleId="CommentReference">
    <w:name w:val="annotation reference"/>
    <w:basedOn w:val="DefaultParagraphFont"/>
    <w:uiPriority w:val="99"/>
    <w:semiHidden/>
    <w:rsid w:val="006904D2"/>
    <w:rPr>
      <w:sz w:val="16"/>
    </w:rPr>
  </w:style>
  <w:style w:type="paragraph" w:styleId="CommentText">
    <w:name w:val="annotation text"/>
    <w:basedOn w:val="Normal"/>
    <w:link w:val="CommentTextChar"/>
    <w:uiPriority w:val="99"/>
    <w:semiHidden/>
    <w:rsid w:val="006904D2"/>
    <w:rPr>
      <w:sz w:val="20"/>
    </w:rPr>
  </w:style>
  <w:style w:type="character" w:customStyle="1" w:styleId="CommentTextChar">
    <w:name w:val="Comment Text Char"/>
    <w:basedOn w:val="DefaultParagraphFont"/>
    <w:link w:val="CommentText"/>
    <w:uiPriority w:val="99"/>
    <w:semiHidden/>
    <w:rsid w:val="008E6257"/>
    <w:rPr>
      <w:lang w:eastAsia="en-US"/>
    </w:rPr>
  </w:style>
  <w:style w:type="paragraph" w:styleId="CommentSubject">
    <w:name w:val="annotation subject"/>
    <w:basedOn w:val="CommentText"/>
    <w:next w:val="CommentText"/>
    <w:link w:val="CommentSubjectChar"/>
    <w:uiPriority w:val="99"/>
    <w:semiHidden/>
    <w:rsid w:val="006904D2"/>
    <w:rPr>
      <w:b/>
      <w:bCs/>
    </w:rPr>
  </w:style>
  <w:style w:type="character" w:customStyle="1" w:styleId="CommentSubjectChar">
    <w:name w:val="Comment Subject Char"/>
    <w:basedOn w:val="CommentTextChar"/>
    <w:link w:val="CommentSubject"/>
    <w:uiPriority w:val="99"/>
    <w:semiHidden/>
    <w:rsid w:val="008E6257"/>
    <w:rPr>
      <w:b/>
      <w:bCs/>
      <w:lang w:eastAsia="en-US"/>
    </w:rPr>
  </w:style>
  <w:style w:type="character" w:customStyle="1" w:styleId="sifr-alternate">
    <w:name w:val="sifr-alternate"/>
    <w:basedOn w:val="DefaultParagraphFont"/>
    <w:rsid w:val="00447718"/>
    <w:rPr>
      <w:rFonts w:cs="Times New Roman"/>
    </w:rPr>
  </w:style>
  <w:style w:type="paragraph" w:styleId="ListParagraph">
    <w:name w:val="List Paragraph"/>
    <w:basedOn w:val="Normal"/>
    <w:uiPriority w:val="34"/>
    <w:qFormat/>
    <w:rsid w:val="00AA21E9"/>
    <w:pPr>
      <w:ind w:left="720"/>
    </w:pPr>
  </w:style>
  <w:style w:type="paragraph" w:styleId="DocumentMap">
    <w:name w:val="Document Map"/>
    <w:basedOn w:val="Normal"/>
    <w:link w:val="DocumentMapChar"/>
    <w:uiPriority w:val="99"/>
    <w:semiHidden/>
    <w:rsid w:val="00764BD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E6257"/>
    <w:rPr>
      <w:sz w:val="0"/>
      <w:szCs w:val="0"/>
      <w:lang w:eastAsia="en-US"/>
    </w:rPr>
  </w:style>
  <w:style w:type="character" w:styleId="PageNumber">
    <w:name w:val="page number"/>
    <w:basedOn w:val="DefaultParagraphFont"/>
    <w:uiPriority w:val="99"/>
    <w:rsid w:val="00F32211"/>
    <w:rPr>
      <w:rFonts w:cs="Times New Roman"/>
    </w:rPr>
  </w:style>
  <w:style w:type="paragraph" w:styleId="Revision">
    <w:name w:val="Revision"/>
    <w:hidden/>
    <w:uiPriority w:val="99"/>
    <w:semiHidden/>
    <w:rsid w:val="00EA1702"/>
    <w:rPr>
      <w:sz w:val="24"/>
      <w:lang w:eastAsia="en-US"/>
    </w:rPr>
  </w:style>
  <w:style w:type="paragraph" w:styleId="BodyTextIndent">
    <w:name w:val="Body Text Indent"/>
    <w:basedOn w:val="Normal"/>
    <w:link w:val="BodyTextIndentChar"/>
    <w:uiPriority w:val="99"/>
    <w:rsid w:val="002F282C"/>
    <w:pPr>
      <w:spacing w:after="120"/>
      <w:ind w:left="283"/>
    </w:pPr>
    <w:rPr>
      <w:szCs w:val="24"/>
    </w:rPr>
  </w:style>
  <w:style w:type="character" w:customStyle="1" w:styleId="BodyTextIndentChar">
    <w:name w:val="Body Text Indent Char"/>
    <w:basedOn w:val="DefaultParagraphFont"/>
    <w:link w:val="BodyTextIndent"/>
    <w:uiPriority w:val="99"/>
    <w:locked/>
    <w:rsid w:val="002F282C"/>
    <w:rPr>
      <w:sz w:val="24"/>
      <w:lang w:val="x-none" w:eastAsia="en-US"/>
    </w:rPr>
  </w:style>
  <w:style w:type="paragraph" w:customStyle="1" w:styleId="BulletList">
    <w:name w:val="Bullet List"/>
    <w:basedOn w:val="Normal"/>
    <w:next w:val="Normal"/>
    <w:uiPriority w:val="99"/>
    <w:rsid w:val="002F282C"/>
    <w:pPr>
      <w:widowControl w:val="0"/>
      <w:numPr>
        <w:numId w:val="2"/>
      </w:numPr>
      <w:tabs>
        <w:tab w:val="clear" w:pos="2381"/>
        <w:tab w:val="num" w:pos="720"/>
      </w:tabs>
      <w:spacing w:before="80" w:line="240" w:lineRule="atLeast"/>
      <w:ind w:left="720" w:hanging="360"/>
      <w:jc w:val="both"/>
    </w:pPr>
    <w:rPr>
      <w:rFonts w:ascii="Arial" w:hAnsi="Arial" w:cs="Arial"/>
      <w:sz w:val="18"/>
      <w:szCs w:val="18"/>
      <w:lang w:eastAsia="fr-FR"/>
    </w:rPr>
  </w:style>
  <w:style w:type="paragraph" w:styleId="FootnoteText">
    <w:name w:val="footnote text"/>
    <w:basedOn w:val="Normal"/>
    <w:link w:val="FootnoteTextChar"/>
    <w:uiPriority w:val="99"/>
    <w:rsid w:val="005E758E"/>
    <w:rPr>
      <w:sz w:val="20"/>
    </w:rPr>
  </w:style>
  <w:style w:type="character" w:customStyle="1" w:styleId="FootnoteTextChar">
    <w:name w:val="Footnote Text Char"/>
    <w:basedOn w:val="DefaultParagraphFont"/>
    <w:link w:val="FootnoteText"/>
    <w:uiPriority w:val="99"/>
    <w:locked/>
    <w:rsid w:val="005E758E"/>
    <w:rPr>
      <w:lang w:val="x-none" w:eastAsia="en-US"/>
    </w:rPr>
  </w:style>
  <w:style w:type="character" w:styleId="FootnoteReference">
    <w:name w:val="footnote reference"/>
    <w:basedOn w:val="DefaultParagraphFont"/>
    <w:uiPriority w:val="99"/>
    <w:rsid w:val="005E75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link w:val="Heading1Char"/>
    <w:uiPriority w:val="9"/>
    <w:qFormat/>
    <w:rsid w:val="00A24B25"/>
    <w:pPr>
      <w:keepNext/>
      <w:jc w:val="both"/>
      <w:outlineLvl w:val="0"/>
    </w:pPr>
    <w:rPr>
      <w:b/>
      <w:bCs/>
    </w:rPr>
  </w:style>
  <w:style w:type="paragraph" w:styleId="Heading2">
    <w:name w:val="heading 2"/>
    <w:basedOn w:val="Normal"/>
    <w:next w:val="Normal"/>
    <w:link w:val="Heading2Char"/>
    <w:uiPriority w:val="9"/>
    <w:qFormat/>
    <w:rsid w:val="00A24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24B25"/>
    <w:pPr>
      <w:keepNext/>
      <w:widowControl w:val="0"/>
      <w:jc w:val="right"/>
      <w:outlineLvl w:val="2"/>
    </w:pPr>
    <w:rPr>
      <w:sz w:val="32"/>
    </w:rPr>
  </w:style>
  <w:style w:type="paragraph" w:styleId="Heading7">
    <w:name w:val="heading 7"/>
    <w:basedOn w:val="Normal"/>
    <w:next w:val="Normal"/>
    <w:link w:val="Heading7Char"/>
    <w:uiPriority w:val="9"/>
    <w:qFormat/>
    <w:rsid w:val="00A24B25"/>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5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8E625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locked/>
    <w:rsid w:val="00C63202"/>
    <w:rPr>
      <w:sz w:val="32"/>
      <w:lang w:val="x-none" w:eastAsia="en-US"/>
    </w:rPr>
  </w:style>
  <w:style w:type="character" w:customStyle="1" w:styleId="Heading7Char">
    <w:name w:val="Heading 7 Char"/>
    <w:basedOn w:val="DefaultParagraphFont"/>
    <w:link w:val="Heading7"/>
    <w:uiPriority w:val="9"/>
    <w:locked/>
    <w:rsid w:val="00C63202"/>
    <w:rPr>
      <w:sz w:val="32"/>
      <w:lang w:val="x-none" w:eastAsia="en-US"/>
    </w:rPr>
  </w:style>
  <w:style w:type="character" w:styleId="Hyperlink">
    <w:name w:val="Hyperlink"/>
    <w:basedOn w:val="DefaultParagraphFont"/>
    <w:uiPriority w:val="99"/>
    <w:rsid w:val="00A24B25"/>
    <w:rPr>
      <w:color w:val="0000FF"/>
      <w:u w:val="single"/>
    </w:rPr>
  </w:style>
  <w:style w:type="paragraph" w:styleId="Header">
    <w:name w:val="header"/>
    <w:basedOn w:val="Normal"/>
    <w:link w:val="HeaderChar"/>
    <w:uiPriority w:val="99"/>
    <w:rsid w:val="00A24B25"/>
    <w:pPr>
      <w:tabs>
        <w:tab w:val="center" w:pos="4320"/>
        <w:tab w:val="right" w:pos="8640"/>
      </w:tabs>
    </w:pPr>
  </w:style>
  <w:style w:type="character" w:customStyle="1" w:styleId="HeaderChar">
    <w:name w:val="Header Char"/>
    <w:basedOn w:val="DefaultParagraphFont"/>
    <w:link w:val="Header"/>
    <w:uiPriority w:val="99"/>
    <w:locked/>
    <w:rsid w:val="00F32211"/>
    <w:rPr>
      <w:sz w:val="24"/>
      <w:lang w:val="x-none" w:eastAsia="en-US"/>
    </w:rPr>
  </w:style>
  <w:style w:type="paragraph" w:styleId="BodyText2">
    <w:name w:val="Body Text 2"/>
    <w:basedOn w:val="Normal"/>
    <w:link w:val="BodyText2Char"/>
    <w:uiPriority w:val="99"/>
    <w:rsid w:val="00A24B25"/>
    <w:pPr>
      <w:jc w:val="both"/>
    </w:pPr>
  </w:style>
  <w:style w:type="character" w:customStyle="1" w:styleId="BodyText2Char">
    <w:name w:val="Body Text 2 Char"/>
    <w:basedOn w:val="DefaultParagraphFont"/>
    <w:link w:val="BodyText2"/>
    <w:uiPriority w:val="99"/>
    <w:semiHidden/>
    <w:rsid w:val="008E6257"/>
    <w:rPr>
      <w:sz w:val="24"/>
      <w:lang w:eastAsia="en-US"/>
    </w:r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link w:val="BodyTextIndent3Char"/>
    <w:uiPriority w:val="99"/>
    <w:rsid w:val="00A24B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6257"/>
    <w:rPr>
      <w:sz w:val="16"/>
      <w:szCs w:val="16"/>
      <w:lang w:eastAsia="en-US"/>
    </w:rPr>
  </w:style>
  <w:style w:type="paragraph" w:styleId="BodyText">
    <w:name w:val="Body Text"/>
    <w:basedOn w:val="Normal"/>
    <w:link w:val="BodyTextChar"/>
    <w:uiPriority w:val="99"/>
    <w:rsid w:val="00E24700"/>
    <w:pPr>
      <w:spacing w:after="120"/>
    </w:pPr>
  </w:style>
  <w:style w:type="character" w:customStyle="1" w:styleId="BodyTextChar">
    <w:name w:val="Body Text Char"/>
    <w:basedOn w:val="DefaultParagraphFont"/>
    <w:link w:val="BodyText"/>
    <w:uiPriority w:val="99"/>
    <w:semiHidden/>
    <w:rsid w:val="008E6257"/>
    <w:rPr>
      <w:sz w:val="24"/>
      <w:lang w:eastAsia="en-US"/>
    </w:rPr>
  </w:style>
  <w:style w:type="paragraph" w:styleId="Footer">
    <w:name w:val="footer"/>
    <w:basedOn w:val="Normal"/>
    <w:link w:val="FooterChar"/>
    <w:uiPriority w:val="99"/>
    <w:rsid w:val="00E24700"/>
    <w:pPr>
      <w:tabs>
        <w:tab w:val="center" w:pos="4320"/>
        <w:tab w:val="right" w:pos="8640"/>
      </w:tabs>
    </w:pPr>
  </w:style>
  <w:style w:type="character" w:customStyle="1" w:styleId="FooterChar">
    <w:name w:val="Footer Char"/>
    <w:basedOn w:val="DefaultParagraphFont"/>
    <w:link w:val="Footer"/>
    <w:uiPriority w:val="99"/>
    <w:locked/>
    <w:rsid w:val="002F282C"/>
    <w:rPr>
      <w:sz w:val="24"/>
      <w:lang w:val="x-none" w:eastAsia="en-US"/>
    </w:rPr>
  </w:style>
  <w:style w:type="paragraph" w:styleId="ListBullet">
    <w:name w:val="List Bullet"/>
    <w:basedOn w:val="Normal"/>
    <w:autoRedefine/>
    <w:uiPriority w:val="99"/>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basedOn w:val="DefaultParagraphFont"/>
    <w:uiPriority w:val="22"/>
    <w:qFormat/>
    <w:rsid w:val="00EA29A8"/>
    <w:rPr>
      <w:b/>
    </w:rPr>
  </w:style>
  <w:style w:type="paragraph" w:styleId="BalloonText">
    <w:name w:val="Balloon Text"/>
    <w:basedOn w:val="Normal"/>
    <w:link w:val="BalloonTextChar"/>
    <w:uiPriority w:val="99"/>
    <w:semiHidden/>
    <w:rsid w:val="006904D2"/>
    <w:rPr>
      <w:rFonts w:ascii="Tahoma" w:hAnsi="Tahoma" w:cs="Tahoma"/>
      <w:sz w:val="16"/>
      <w:szCs w:val="16"/>
    </w:rPr>
  </w:style>
  <w:style w:type="character" w:customStyle="1" w:styleId="BalloonTextChar">
    <w:name w:val="Balloon Text Char"/>
    <w:basedOn w:val="DefaultParagraphFont"/>
    <w:link w:val="BalloonText"/>
    <w:uiPriority w:val="99"/>
    <w:semiHidden/>
    <w:rsid w:val="008E6257"/>
    <w:rPr>
      <w:sz w:val="0"/>
      <w:szCs w:val="0"/>
      <w:lang w:eastAsia="en-US"/>
    </w:rPr>
  </w:style>
  <w:style w:type="character" w:styleId="CommentReference">
    <w:name w:val="annotation reference"/>
    <w:basedOn w:val="DefaultParagraphFont"/>
    <w:uiPriority w:val="99"/>
    <w:semiHidden/>
    <w:rsid w:val="006904D2"/>
    <w:rPr>
      <w:sz w:val="16"/>
    </w:rPr>
  </w:style>
  <w:style w:type="paragraph" w:styleId="CommentText">
    <w:name w:val="annotation text"/>
    <w:basedOn w:val="Normal"/>
    <w:link w:val="CommentTextChar"/>
    <w:uiPriority w:val="99"/>
    <w:semiHidden/>
    <w:rsid w:val="006904D2"/>
    <w:rPr>
      <w:sz w:val="20"/>
    </w:rPr>
  </w:style>
  <w:style w:type="character" w:customStyle="1" w:styleId="CommentTextChar">
    <w:name w:val="Comment Text Char"/>
    <w:basedOn w:val="DefaultParagraphFont"/>
    <w:link w:val="CommentText"/>
    <w:uiPriority w:val="99"/>
    <w:semiHidden/>
    <w:rsid w:val="008E6257"/>
    <w:rPr>
      <w:lang w:eastAsia="en-US"/>
    </w:rPr>
  </w:style>
  <w:style w:type="paragraph" w:styleId="CommentSubject">
    <w:name w:val="annotation subject"/>
    <w:basedOn w:val="CommentText"/>
    <w:next w:val="CommentText"/>
    <w:link w:val="CommentSubjectChar"/>
    <w:uiPriority w:val="99"/>
    <w:semiHidden/>
    <w:rsid w:val="006904D2"/>
    <w:rPr>
      <w:b/>
      <w:bCs/>
    </w:rPr>
  </w:style>
  <w:style w:type="character" w:customStyle="1" w:styleId="CommentSubjectChar">
    <w:name w:val="Comment Subject Char"/>
    <w:basedOn w:val="CommentTextChar"/>
    <w:link w:val="CommentSubject"/>
    <w:uiPriority w:val="99"/>
    <w:semiHidden/>
    <w:rsid w:val="008E6257"/>
    <w:rPr>
      <w:b/>
      <w:bCs/>
      <w:lang w:eastAsia="en-US"/>
    </w:rPr>
  </w:style>
  <w:style w:type="character" w:customStyle="1" w:styleId="sifr-alternate">
    <w:name w:val="sifr-alternate"/>
    <w:basedOn w:val="DefaultParagraphFont"/>
    <w:rsid w:val="00447718"/>
    <w:rPr>
      <w:rFonts w:cs="Times New Roman"/>
    </w:rPr>
  </w:style>
  <w:style w:type="paragraph" w:styleId="ListParagraph">
    <w:name w:val="List Paragraph"/>
    <w:basedOn w:val="Normal"/>
    <w:uiPriority w:val="34"/>
    <w:qFormat/>
    <w:rsid w:val="00AA21E9"/>
    <w:pPr>
      <w:ind w:left="720"/>
    </w:pPr>
  </w:style>
  <w:style w:type="paragraph" w:styleId="DocumentMap">
    <w:name w:val="Document Map"/>
    <w:basedOn w:val="Normal"/>
    <w:link w:val="DocumentMapChar"/>
    <w:uiPriority w:val="99"/>
    <w:semiHidden/>
    <w:rsid w:val="00764BD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E6257"/>
    <w:rPr>
      <w:sz w:val="0"/>
      <w:szCs w:val="0"/>
      <w:lang w:eastAsia="en-US"/>
    </w:rPr>
  </w:style>
  <w:style w:type="character" w:styleId="PageNumber">
    <w:name w:val="page number"/>
    <w:basedOn w:val="DefaultParagraphFont"/>
    <w:uiPriority w:val="99"/>
    <w:rsid w:val="00F32211"/>
    <w:rPr>
      <w:rFonts w:cs="Times New Roman"/>
    </w:rPr>
  </w:style>
  <w:style w:type="paragraph" w:styleId="Revision">
    <w:name w:val="Revision"/>
    <w:hidden/>
    <w:uiPriority w:val="99"/>
    <w:semiHidden/>
    <w:rsid w:val="00EA1702"/>
    <w:rPr>
      <w:sz w:val="24"/>
      <w:lang w:eastAsia="en-US"/>
    </w:rPr>
  </w:style>
  <w:style w:type="paragraph" w:styleId="BodyTextIndent">
    <w:name w:val="Body Text Indent"/>
    <w:basedOn w:val="Normal"/>
    <w:link w:val="BodyTextIndentChar"/>
    <w:uiPriority w:val="99"/>
    <w:rsid w:val="002F282C"/>
    <w:pPr>
      <w:spacing w:after="120"/>
      <w:ind w:left="283"/>
    </w:pPr>
    <w:rPr>
      <w:szCs w:val="24"/>
    </w:rPr>
  </w:style>
  <w:style w:type="character" w:customStyle="1" w:styleId="BodyTextIndentChar">
    <w:name w:val="Body Text Indent Char"/>
    <w:basedOn w:val="DefaultParagraphFont"/>
    <w:link w:val="BodyTextIndent"/>
    <w:uiPriority w:val="99"/>
    <w:locked/>
    <w:rsid w:val="002F282C"/>
    <w:rPr>
      <w:sz w:val="24"/>
      <w:lang w:val="x-none" w:eastAsia="en-US"/>
    </w:rPr>
  </w:style>
  <w:style w:type="paragraph" w:customStyle="1" w:styleId="BulletList">
    <w:name w:val="Bullet List"/>
    <w:basedOn w:val="Normal"/>
    <w:next w:val="Normal"/>
    <w:uiPriority w:val="99"/>
    <w:rsid w:val="002F282C"/>
    <w:pPr>
      <w:widowControl w:val="0"/>
      <w:numPr>
        <w:numId w:val="2"/>
      </w:numPr>
      <w:tabs>
        <w:tab w:val="clear" w:pos="2381"/>
        <w:tab w:val="num" w:pos="720"/>
      </w:tabs>
      <w:spacing w:before="80" w:line="240" w:lineRule="atLeast"/>
      <w:ind w:left="720" w:hanging="360"/>
      <w:jc w:val="both"/>
    </w:pPr>
    <w:rPr>
      <w:rFonts w:ascii="Arial" w:hAnsi="Arial" w:cs="Arial"/>
      <w:sz w:val="18"/>
      <w:szCs w:val="18"/>
      <w:lang w:eastAsia="fr-FR"/>
    </w:rPr>
  </w:style>
  <w:style w:type="paragraph" w:styleId="FootnoteText">
    <w:name w:val="footnote text"/>
    <w:basedOn w:val="Normal"/>
    <w:link w:val="FootnoteTextChar"/>
    <w:uiPriority w:val="99"/>
    <w:rsid w:val="005E758E"/>
    <w:rPr>
      <w:sz w:val="20"/>
    </w:rPr>
  </w:style>
  <w:style w:type="character" w:customStyle="1" w:styleId="FootnoteTextChar">
    <w:name w:val="Footnote Text Char"/>
    <w:basedOn w:val="DefaultParagraphFont"/>
    <w:link w:val="FootnoteText"/>
    <w:uiPriority w:val="99"/>
    <w:locked/>
    <w:rsid w:val="005E758E"/>
    <w:rPr>
      <w:lang w:val="x-none" w:eastAsia="en-US"/>
    </w:rPr>
  </w:style>
  <w:style w:type="character" w:styleId="FootnoteReference">
    <w:name w:val="footnote reference"/>
    <w:basedOn w:val="DefaultParagraphFont"/>
    <w:uiPriority w:val="99"/>
    <w:rsid w:val="005E7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3459">
      <w:marLeft w:val="0"/>
      <w:marRight w:val="0"/>
      <w:marTop w:val="0"/>
      <w:marBottom w:val="0"/>
      <w:divBdr>
        <w:top w:val="none" w:sz="0" w:space="0" w:color="auto"/>
        <w:left w:val="none" w:sz="0" w:space="0" w:color="auto"/>
        <w:bottom w:val="none" w:sz="0" w:space="0" w:color="auto"/>
        <w:right w:val="none" w:sz="0" w:space="0" w:color="auto"/>
      </w:divBdr>
    </w:div>
    <w:div w:id="1284573461">
      <w:marLeft w:val="0"/>
      <w:marRight w:val="0"/>
      <w:marTop w:val="0"/>
      <w:marBottom w:val="0"/>
      <w:divBdr>
        <w:top w:val="none" w:sz="0" w:space="0" w:color="auto"/>
        <w:left w:val="none" w:sz="0" w:space="0" w:color="auto"/>
        <w:bottom w:val="none" w:sz="0" w:space="0" w:color="auto"/>
        <w:right w:val="none" w:sz="0" w:space="0" w:color="auto"/>
      </w:divBdr>
      <w:divsChild>
        <w:div w:id="1284573463">
          <w:marLeft w:val="0"/>
          <w:marRight w:val="0"/>
          <w:marTop w:val="0"/>
          <w:marBottom w:val="0"/>
          <w:divBdr>
            <w:top w:val="none" w:sz="0" w:space="0" w:color="auto"/>
            <w:left w:val="none" w:sz="0" w:space="0" w:color="auto"/>
            <w:bottom w:val="none" w:sz="0" w:space="0" w:color="auto"/>
            <w:right w:val="none" w:sz="0" w:space="0" w:color="auto"/>
          </w:divBdr>
        </w:div>
      </w:divsChild>
    </w:div>
    <w:div w:id="1284573462">
      <w:marLeft w:val="0"/>
      <w:marRight w:val="0"/>
      <w:marTop w:val="0"/>
      <w:marBottom w:val="0"/>
      <w:divBdr>
        <w:top w:val="none" w:sz="0" w:space="0" w:color="auto"/>
        <w:left w:val="none" w:sz="0" w:space="0" w:color="auto"/>
        <w:bottom w:val="none" w:sz="0" w:space="0" w:color="auto"/>
        <w:right w:val="none" w:sz="0" w:space="0" w:color="auto"/>
      </w:divBdr>
    </w:div>
    <w:div w:id="1284573464">
      <w:marLeft w:val="0"/>
      <w:marRight w:val="0"/>
      <w:marTop w:val="0"/>
      <w:marBottom w:val="0"/>
      <w:divBdr>
        <w:top w:val="none" w:sz="0" w:space="0" w:color="auto"/>
        <w:left w:val="none" w:sz="0" w:space="0" w:color="auto"/>
        <w:bottom w:val="none" w:sz="0" w:space="0" w:color="auto"/>
        <w:right w:val="none" w:sz="0" w:space="0" w:color="auto"/>
      </w:divBdr>
    </w:div>
    <w:div w:id="1284573465">
      <w:marLeft w:val="0"/>
      <w:marRight w:val="0"/>
      <w:marTop w:val="0"/>
      <w:marBottom w:val="0"/>
      <w:divBdr>
        <w:top w:val="none" w:sz="0" w:space="0" w:color="auto"/>
        <w:left w:val="none" w:sz="0" w:space="0" w:color="auto"/>
        <w:bottom w:val="none" w:sz="0" w:space="0" w:color="auto"/>
        <w:right w:val="none" w:sz="0" w:space="0" w:color="auto"/>
      </w:divBdr>
      <w:divsChild>
        <w:div w:id="1284573460">
          <w:marLeft w:val="0"/>
          <w:marRight w:val="0"/>
          <w:marTop w:val="0"/>
          <w:marBottom w:val="0"/>
          <w:divBdr>
            <w:top w:val="none" w:sz="0" w:space="0" w:color="auto"/>
            <w:left w:val="none" w:sz="0" w:space="0" w:color="auto"/>
            <w:bottom w:val="none" w:sz="0" w:space="0" w:color="auto"/>
            <w:right w:val="none" w:sz="0" w:space="0" w:color="auto"/>
          </w:divBdr>
        </w:div>
      </w:divsChild>
    </w:div>
    <w:div w:id="1284573466">
      <w:marLeft w:val="0"/>
      <w:marRight w:val="0"/>
      <w:marTop w:val="0"/>
      <w:marBottom w:val="0"/>
      <w:divBdr>
        <w:top w:val="none" w:sz="0" w:space="0" w:color="auto"/>
        <w:left w:val="none" w:sz="0" w:space="0" w:color="auto"/>
        <w:bottom w:val="none" w:sz="0" w:space="0" w:color="auto"/>
        <w:right w:val="none" w:sz="0" w:space="0" w:color="auto"/>
      </w:divBdr>
    </w:div>
    <w:div w:id="1284573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i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stratmap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pharma-search.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9.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A6A7F-DF67-41F5-A248-42629E12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11711</CharactersWithSpaces>
  <SharedDoc>false</SharedDoc>
  <HLinks>
    <vt:vector size="18" baseType="variant">
      <vt:variant>
        <vt:i4>4194334</vt:i4>
      </vt:variant>
      <vt:variant>
        <vt:i4>6</vt:i4>
      </vt:variant>
      <vt:variant>
        <vt:i4>0</vt:i4>
      </vt:variant>
      <vt:variant>
        <vt:i4>5</vt:i4>
      </vt:variant>
      <vt:variant>
        <vt:lpwstr>http://www.mapigroup.com/</vt:lpwstr>
      </vt:variant>
      <vt:variant>
        <vt:lpwstr/>
      </vt:variant>
      <vt:variant>
        <vt:i4>5046293</vt:i4>
      </vt:variant>
      <vt:variant>
        <vt:i4>3</vt:i4>
      </vt:variant>
      <vt:variant>
        <vt:i4>0</vt:i4>
      </vt:variant>
      <vt:variant>
        <vt:i4>5</vt:i4>
      </vt:variant>
      <vt:variant>
        <vt:lpwstr>http://www.registratmapi.com/</vt:lpwstr>
      </vt:variant>
      <vt:variant>
        <vt:lpwstr/>
      </vt:variant>
      <vt:variant>
        <vt:i4>1572904</vt:i4>
      </vt:variant>
      <vt:variant>
        <vt:i4>0</vt:i4>
      </vt:variant>
      <vt:variant>
        <vt:i4>0</vt:i4>
      </vt:variant>
      <vt:variant>
        <vt:i4>5</vt:i4>
      </vt:variant>
      <vt:variant>
        <vt:lpwstr>mailto:grant@pharma-search.co.uk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2012-02-21T19:04:00Z</dcterms:created>
  <dcterms:modified xsi:type="dcterms:W3CDTF">2012-02-21T19:05:00Z</dcterms:modified>
</cp:coreProperties>
</file>