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B8" w:rsidRPr="008D7CD2" w:rsidRDefault="00E448E2" w:rsidP="00375C8F">
      <w:pPr>
        <w:pStyle w:val="Header"/>
        <w:tabs>
          <w:tab w:val="clear" w:pos="4320"/>
          <w:tab w:val="clear" w:pos="8640"/>
        </w:tabs>
        <w:ind w:right="-666"/>
        <w:jc w:val="right"/>
        <w:rPr>
          <w:color w:val="002060"/>
        </w:rPr>
      </w:pPr>
      <w:bookmarkStart w:id="0" w:name="_GoBack"/>
      <w:bookmarkEnd w:id="0"/>
      <w:r>
        <w:rPr>
          <w:noProof/>
          <w:color w:val="002060"/>
          <w:lang w:eastAsia="en-GB"/>
        </w:rPr>
        <w:drawing>
          <wp:anchor distT="0" distB="0" distL="114300" distR="114300" simplePos="0" relativeHeight="251657216" behindDoc="1" locked="0" layoutInCell="1" allowOverlap="1">
            <wp:simplePos x="0" y="0"/>
            <wp:positionH relativeFrom="column">
              <wp:posOffset>-78105</wp:posOffset>
            </wp:positionH>
            <wp:positionV relativeFrom="paragraph">
              <wp:posOffset>163195</wp:posOffset>
            </wp:positionV>
            <wp:extent cx="2687955" cy="398780"/>
            <wp:effectExtent l="0" t="0" r="0" b="0"/>
            <wp:wrapTight wrapText="bothSides">
              <wp:wrapPolygon edited="0">
                <wp:start x="0" y="0"/>
                <wp:lineTo x="0" y="20637"/>
                <wp:lineTo x="21432" y="20637"/>
                <wp:lineTo x="21432" y="0"/>
                <wp:lineTo x="0" y="0"/>
              </wp:wrapPolygon>
            </wp:wrapTight>
            <wp:docPr id="7" name="Picture 7" descr="log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7955" cy="398780"/>
                    </a:xfrm>
                    <a:prstGeom prst="rect">
                      <a:avLst/>
                    </a:prstGeom>
                    <a:noFill/>
                    <a:ln>
                      <a:noFill/>
                    </a:ln>
                  </pic:spPr>
                </pic:pic>
              </a:graphicData>
            </a:graphic>
          </wp:anchor>
        </w:drawing>
      </w:r>
      <w:r>
        <w:rPr>
          <w:noProof/>
          <w:color w:val="002060"/>
          <w:lang w:eastAsia="en-GB"/>
        </w:rPr>
        <w:drawing>
          <wp:inline distT="0" distB="0" distL="0" distR="0">
            <wp:extent cx="6667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833DB8" w:rsidRPr="008D7CD2" w:rsidRDefault="00833DB8" w:rsidP="00A24B25">
      <w:pPr>
        <w:jc w:val="both"/>
        <w:rPr>
          <w:color w:val="002060"/>
        </w:rPr>
      </w:pPr>
    </w:p>
    <w:p w:rsidR="00833DB8" w:rsidRPr="008D7CD2" w:rsidRDefault="00833DB8" w:rsidP="00A24B25">
      <w:pPr>
        <w:jc w:val="both"/>
        <w:rPr>
          <w:color w:val="002060"/>
        </w:rPr>
      </w:pPr>
    </w:p>
    <w:p w:rsidR="006075D6" w:rsidRPr="008D7CD2" w:rsidRDefault="006075D6" w:rsidP="00A24B25">
      <w:pPr>
        <w:jc w:val="both"/>
        <w:rPr>
          <w:color w:val="002060"/>
        </w:rPr>
      </w:pPr>
    </w:p>
    <w:p w:rsidR="007D4F73" w:rsidRPr="008D7CD2" w:rsidRDefault="007D4F73" w:rsidP="00375C8F">
      <w:pPr>
        <w:ind w:right="368"/>
        <w:jc w:val="both"/>
        <w:rPr>
          <w:color w:val="002060"/>
        </w:rPr>
      </w:pPr>
    </w:p>
    <w:p w:rsidR="006075D6" w:rsidRPr="008D7CD2" w:rsidRDefault="006075D6" w:rsidP="00A24B25">
      <w:pPr>
        <w:jc w:val="both"/>
        <w:rPr>
          <w:color w:val="002060"/>
        </w:rPr>
      </w:pPr>
    </w:p>
    <w:p w:rsidR="006075D6" w:rsidRPr="008D7CD2" w:rsidRDefault="006075D6" w:rsidP="00A24B25">
      <w:pPr>
        <w:jc w:val="both"/>
        <w:rPr>
          <w:color w:val="002060"/>
        </w:rPr>
      </w:pPr>
    </w:p>
    <w:p w:rsidR="006075D6" w:rsidRPr="008D7CD2" w:rsidRDefault="001C03F2" w:rsidP="00C63202">
      <w:pPr>
        <w:spacing w:after="120"/>
        <w:rPr>
          <w:b/>
          <w:color w:val="002060"/>
          <w:sz w:val="36"/>
        </w:rPr>
      </w:pPr>
      <w:r>
        <w:rPr>
          <w:b/>
          <w:noProof/>
          <w:color w:val="002060"/>
          <w:sz w:val="36"/>
          <w:lang w:eastAsia="en-GB"/>
        </w:rPr>
        <mc:AlternateContent>
          <mc:Choice Requires="wps">
            <w:drawing>
              <wp:anchor distT="0" distB="0" distL="114300" distR="114300" simplePos="0" relativeHeight="251658240" behindDoc="0" locked="0" layoutInCell="1" allowOverlap="1">
                <wp:simplePos x="0" y="0"/>
                <wp:positionH relativeFrom="column">
                  <wp:posOffset>156210</wp:posOffset>
                </wp:positionH>
                <wp:positionV relativeFrom="paragraph">
                  <wp:posOffset>226060</wp:posOffset>
                </wp:positionV>
                <wp:extent cx="5356225" cy="3854450"/>
                <wp:effectExtent l="38100" t="114300" r="111125" b="317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3854450"/>
                        </a:xfrm>
                        <a:prstGeom prst="rect">
                          <a:avLst/>
                        </a:prstGeom>
                        <a:solidFill>
                          <a:srgbClr val="FFFFFF"/>
                        </a:solidFill>
                        <a:ln w="76200">
                          <a:solidFill>
                            <a:srgbClr val="002060"/>
                          </a:solidFill>
                          <a:miter lim="800000"/>
                          <a:headEnd/>
                          <a:tailEnd/>
                        </a:ln>
                        <a:effectLst>
                          <a:outerShdw dist="107763" dir="18900000" algn="ctr" rotWithShape="0">
                            <a:srgbClr val="365F91">
                              <a:alpha val="50000"/>
                            </a:srgbClr>
                          </a:outerShdw>
                        </a:effectLst>
                      </wps:spPr>
                      <wps:txbx>
                        <w:txbxContent>
                          <w:p w:rsidR="00402B99" w:rsidRPr="00402B99" w:rsidRDefault="00402B99" w:rsidP="00402B99">
                            <w:pPr>
                              <w:jc w:val="center"/>
                              <w:rPr>
                                <w:b/>
                                <w:color w:val="003399"/>
                                <w:sz w:val="48"/>
                                <w:szCs w:val="48"/>
                              </w:rPr>
                            </w:pPr>
                          </w:p>
                          <w:p w:rsidR="006075D6" w:rsidRPr="00DA0BDD" w:rsidRDefault="00402B99" w:rsidP="00402B99">
                            <w:pPr>
                              <w:jc w:val="center"/>
                              <w:rPr>
                                <w:rFonts w:ascii="Gill Sans MT" w:hAnsi="Gill Sans MT"/>
                                <w:b/>
                                <w:color w:val="000099"/>
                                <w:sz w:val="52"/>
                                <w:szCs w:val="52"/>
                              </w:rPr>
                            </w:pPr>
                            <w:r w:rsidRPr="00DA0BDD">
                              <w:rPr>
                                <w:rFonts w:ascii="Gill Sans MT" w:hAnsi="Gill Sans MT"/>
                                <w:b/>
                                <w:color w:val="000099"/>
                                <w:sz w:val="52"/>
                                <w:szCs w:val="52"/>
                              </w:rPr>
                              <w:t>Assignment Brief</w:t>
                            </w:r>
                          </w:p>
                          <w:p w:rsidR="00402B99" w:rsidRPr="00DA0BDD" w:rsidRDefault="00402B99" w:rsidP="00402B99">
                            <w:pPr>
                              <w:jc w:val="center"/>
                              <w:rPr>
                                <w:rFonts w:ascii="Gill Sans MT" w:hAnsi="Gill Sans MT"/>
                                <w:b/>
                                <w:color w:val="000099"/>
                                <w:sz w:val="48"/>
                                <w:szCs w:val="48"/>
                              </w:rPr>
                            </w:pPr>
                          </w:p>
                          <w:p w:rsidR="00402B99" w:rsidRPr="00DA0BDD" w:rsidRDefault="00402B99" w:rsidP="00402B99">
                            <w:pPr>
                              <w:jc w:val="center"/>
                              <w:rPr>
                                <w:rFonts w:ascii="Gill Sans MT" w:hAnsi="Gill Sans MT"/>
                                <w:b/>
                                <w:color w:val="000099"/>
                                <w:sz w:val="48"/>
                                <w:szCs w:val="48"/>
                              </w:rPr>
                            </w:pPr>
                            <w:proofErr w:type="gramStart"/>
                            <w:r w:rsidRPr="00DA0BDD">
                              <w:rPr>
                                <w:rFonts w:ascii="Gill Sans MT" w:hAnsi="Gill Sans MT"/>
                                <w:b/>
                                <w:color w:val="000099"/>
                                <w:sz w:val="48"/>
                                <w:szCs w:val="48"/>
                              </w:rPr>
                              <w:t>for</w:t>
                            </w:r>
                            <w:proofErr w:type="gramEnd"/>
                            <w:r w:rsidRPr="00DA0BDD">
                              <w:rPr>
                                <w:rFonts w:ascii="Gill Sans MT" w:hAnsi="Gill Sans MT"/>
                                <w:b/>
                                <w:color w:val="000099"/>
                                <w:sz w:val="48"/>
                                <w:szCs w:val="48"/>
                              </w:rPr>
                              <w:t xml:space="preserve"> the position of</w:t>
                            </w:r>
                          </w:p>
                          <w:p w:rsidR="00402B99" w:rsidRPr="0032661A" w:rsidRDefault="00402B99" w:rsidP="00402B99">
                            <w:pPr>
                              <w:jc w:val="center"/>
                              <w:rPr>
                                <w:rFonts w:ascii="Gill Sans MT" w:hAnsi="Gill Sans MT"/>
                                <w:b/>
                                <w:color w:val="000099"/>
                                <w:sz w:val="44"/>
                                <w:szCs w:val="44"/>
                              </w:rPr>
                            </w:pPr>
                          </w:p>
                          <w:p w:rsidR="00DA0BDD" w:rsidRDefault="00B76816" w:rsidP="00D96EFB">
                            <w:pPr>
                              <w:spacing w:after="240"/>
                              <w:jc w:val="center"/>
                              <w:rPr>
                                <w:rFonts w:ascii="Gill Sans MT" w:hAnsi="Gill Sans MT"/>
                                <w:b/>
                                <w:color w:val="000099"/>
                                <w:sz w:val="48"/>
                                <w:szCs w:val="48"/>
                              </w:rPr>
                            </w:pPr>
                            <w:r>
                              <w:rPr>
                                <w:rFonts w:ascii="Gill Sans MT" w:hAnsi="Gill Sans MT"/>
                                <w:b/>
                                <w:color w:val="000099"/>
                                <w:sz w:val="48"/>
                                <w:szCs w:val="48"/>
                              </w:rPr>
                              <w:t xml:space="preserve"> </w:t>
                            </w:r>
                            <w:r w:rsidR="00E631BF">
                              <w:rPr>
                                <w:rFonts w:ascii="Gill Sans MT" w:hAnsi="Gill Sans MT"/>
                                <w:b/>
                                <w:color w:val="000099"/>
                                <w:sz w:val="48"/>
                                <w:szCs w:val="48"/>
                              </w:rPr>
                              <w:t>Pathologist /</w:t>
                            </w:r>
                            <w:r w:rsidR="002F46B5">
                              <w:rPr>
                                <w:rFonts w:ascii="Gill Sans MT" w:hAnsi="Gill Sans MT"/>
                                <w:b/>
                                <w:color w:val="000099"/>
                                <w:sz w:val="48"/>
                                <w:szCs w:val="48"/>
                              </w:rPr>
                              <w:t xml:space="preserve"> Toxicologist</w:t>
                            </w:r>
                          </w:p>
                          <w:p w:rsidR="002F46B5" w:rsidRDefault="002F46B5" w:rsidP="00D96EFB">
                            <w:pPr>
                              <w:spacing w:after="240"/>
                              <w:jc w:val="center"/>
                              <w:rPr>
                                <w:rFonts w:ascii="Gill Sans MT" w:hAnsi="Gill Sans MT"/>
                                <w:b/>
                                <w:color w:val="000099"/>
                                <w:sz w:val="56"/>
                                <w:szCs w:val="56"/>
                              </w:rPr>
                            </w:pPr>
                            <w:r>
                              <w:rPr>
                                <w:rFonts w:ascii="Gill Sans MT" w:hAnsi="Gill Sans MT"/>
                                <w:b/>
                                <w:color w:val="000099"/>
                                <w:sz w:val="48"/>
                                <w:szCs w:val="48"/>
                              </w:rPr>
                              <w:t>Director</w:t>
                            </w:r>
                          </w:p>
                          <w:p w:rsidR="00402B99" w:rsidRPr="00B76816" w:rsidRDefault="00402B99" w:rsidP="00D96EFB">
                            <w:pPr>
                              <w:spacing w:after="240"/>
                              <w:jc w:val="center"/>
                              <w:rPr>
                                <w:rFonts w:ascii="Gill Sans MT" w:hAnsi="Gill Sans MT"/>
                                <w:b/>
                                <w:color w:val="000099"/>
                                <w:sz w:val="40"/>
                                <w:szCs w:val="40"/>
                              </w:rPr>
                            </w:pPr>
                          </w:p>
                          <w:p w:rsidR="00402B99" w:rsidRPr="00F8230E" w:rsidRDefault="00DA0BDD" w:rsidP="00402B99">
                            <w:pPr>
                              <w:jc w:val="center"/>
                              <w:rPr>
                                <w:rFonts w:ascii="Gill Sans MT" w:hAnsi="Gill Sans MT"/>
                                <w:b/>
                                <w:color w:val="000099"/>
                                <w:sz w:val="44"/>
                                <w:szCs w:val="44"/>
                              </w:rPr>
                            </w:pPr>
                            <w:r>
                              <w:rPr>
                                <w:rFonts w:ascii="Gill Sans MT" w:hAnsi="Gill Sans MT"/>
                                <w:b/>
                                <w:color w:val="000099"/>
                                <w:sz w:val="44"/>
                                <w:szCs w:val="44"/>
                              </w:rPr>
                              <w:t>Ref: PSL 40</w:t>
                            </w:r>
                            <w:r w:rsidR="00022D4C">
                              <w:rPr>
                                <w:rFonts w:ascii="Gill Sans MT" w:hAnsi="Gill Sans MT"/>
                                <w:b/>
                                <w:color w:val="000099"/>
                                <w:sz w:val="44"/>
                                <w:szCs w:val="44"/>
                              </w:rPr>
                              <w:t>22</w:t>
                            </w:r>
                            <w:r w:rsidR="007D4F73" w:rsidRPr="00F8230E">
                              <w:rPr>
                                <w:rFonts w:ascii="Gill Sans MT" w:hAnsi="Gill Sans MT"/>
                                <w:b/>
                                <w:color w:val="000099"/>
                                <w:sz w:val="44"/>
                                <w:szCs w:val="44"/>
                              </w:rPr>
                              <w:br/>
                            </w:r>
                          </w:p>
                          <w:p w:rsidR="007D4F73" w:rsidRDefault="007D4F73" w:rsidP="00402B99">
                            <w:pPr>
                              <w:jc w:val="center"/>
                              <w:rPr>
                                <w:rFonts w:ascii="Gill Sans MT" w:hAnsi="Gill Sans MT"/>
                                <w:b/>
                                <w:color w:val="000099"/>
                                <w:sz w:val="36"/>
                                <w:szCs w:val="36"/>
                              </w:rPr>
                            </w:pPr>
                          </w:p>
                          <w:p w:rsidR="007D4F73" w:rsidRPr="001E26B0" w:rsidRDefault="007D4F73" w:rsidP="00402B99">
                            <w:pPr>
                              <w:jc w:val="center"/>
                              <w:rPr>
                                <w:rFonts w:ascii="Gill Sans MT" w:hAnsi="Gill Sans MT"/>
                                <w:b/>
                                <w:color w:val="000099"/>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2.3pt;margin-top:17.8pt;width:421.75pt;height:3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" strokecolor="#002060" strokeweight="6pt">
                <v:shadow on="t" color="#365f91" opacity=".5" offset="6pt,-6pt"/>
                <v:textbox>
                  <w:txbxContent>
                    <w:p w:rsidR="00402B99" w:rsidRPr="00402B99" w:rsidRDefault="00402B99" w:rsidP="00402B99">
                      <w:pPr>
                        <w:jc w:val="center"/>
                        <w:rPr>
                          <w:b/>
                          <w:color w:val="003399"/>
                          <w:sz w:val="48"/>
                          <w:szCs w:val="48"/>
                        </w:rPr>
                      </w:pPr>
                    </w:p>
                    <w:p w:rsidR="006075D6" w:rsidRPr="00DA0BDD" w:rsidRDefault="00402B99" w:rsidP="00402B99">
                      <w:pPr>
                        <w:jc w:val="center"/>
                        <w:rPr>
                          <w:rFonts w:ascii="Gill Sans MT" w:hAnsi="Gill Sans MT"/>
                          <w:b/>
                          <w:color w:val="000099"/>
                          <w:sz w:val="52"/>
                          <w:szCs w:val="52"/>
                        </w:rPr>
                      </w:pPr>
                      <w:r w:rsidRPr="00DA0BDD">
                        <w:rPr>
                          <w:rFonts w:ascii="Gill Sans MT" w:hAnsi="Gill Sans MT"/>
                          <w:b/>
                          <w:color w:val="000099"/>
                          <w:sz w:val="52"/>
                          <w:szCs w:val="52"/>
                        </w:rPr>
                        <w:t>Assignment Brief</w:t>
                      </w:r>
                    </w:p>
                    <w:p w:rsidR="00402B99" w:rsidRPr="00DA0BDD" w:rsidRDefault="00402B99" w:rsidP="00402B99">
                      <w:pPr>
                        <w:jc w:val="center"/>
                        <w:rPr>
                          <w:rFonts w:ascii="Gill Sans MT" w:hAnsi="Gill Sans MT"/>
                          <w:b/>
                          <w:color w:val="000099"/>
                          <w:sz w:val="48"/>
                          <w:szCs w:val="48"/>
                        </w:rPr>
                      </w:pPr>
                    </w:p>
                    <w:p w:rsidR="00402B99" w:rsidRPr="00DA0BDD" w:rsidRDefault="00402B99" w:rsidP="00402B99">
                      <w:pPr>
                        <w:jc w:val="center"/>
                        <w:rPr>
                          <w:rFonts w:ascii="Gill Sans MT" w:hAnsi="Gill Sans MT"/>
                          <w:b/>
                          <w:color w:val="000099"/>
                          <w:sz w:val="48"/>
                          <w:szCs w:val="48"/>
                        </w:rPr>
                      </w:pPr>
                      <w:proofErr w:type="gramStart"/>
                      <w:r w:rsidRPr="00DA0BDD">
                        <w:rPr>
                          <w:rFonts w:ascii="Gill Sans MT" w:hAnsi="Gill Sans MT"/>
                          <w:b/>
                          <w:color w:val="000099"/>
                          <w:sz w:val="48"/>
                          <w:szCs w:val="48"/>
                        </w:rPr>
                        <w:t>for</w:t>
                      </w:r>
                      <w:proofErr w:type="gramEnd"/>
                      <w:r w:rsidRPr="00DA0BDD">
                        <w:rPr>
                          <w:rFonts w:ascii="Gill Sans MT" w:hAnsi="Gill Sans MT"/>
                          <w:b/>
                          <w:color w:val="000099"/>
                          <w:sz w:val="48"/>
                          <w:szCs w:val="48"/>
                        </w:rPr>
                        <w:t xml:space="preserve"> the position of</w:t>
                      </w:r>
                    </w:p>
                    <w:p w:rsidR="00402B99" w:rsidRPr="0032661A" w:rsidRDefault="00402B99" w:rsidP="00402B99">
                      <w:pPr>
                        <w:jc w:val="center"/>
                        <w:rPr>
                          <w:rFonts w:ascii="Gill Sans MT" w:hAnsi="Gill Sans MT"/>
                          <w:b/>
                          <w:color w:val="000099"/>
                          <w:sz w:val="44"/>
                          <w:szCs w:val="44"/>
                        </w:rPr>
                      </w:pPr>
                    </w:p>
                    <w:p w:rsidR="00DA0BDD" w:rsidRDefault="00B76816" w:rsidP="00D96EFB">
                      <w:pPr>
                        <w:spacing w:after="240"/>
                        <w:jc w:val="center"/>
                        <w:rPr>
                          <w:rFonts w:ascii="Gill Sans MT" w:hAnsi="Gill Sans MT"/>
                          <w:b/>
                          <w:color w:val="000099"/>
                          <w:sz w:val="48"/>
                          <w:szCs w:val="48"/>
                        </w:rPr>
                      </w:pPr>
                      <w:r>
                        <w:rPr>
                          <w:rFonts w:ascii="Gill Sans MT" w:hAnsi="Gill Sans MT"/>
                          <w:b/>
                          <w:color w:val="000099"/>
                          <w:sz w:val="48"/>
                          <w:szCs w:val="48"/>
                        </w:rPr>
                        <w:t xml:space="preserve"> </w:t>
                      </w:r>
                      <w:r w:rsidR="00E631BF">
                        <w:rPr>
                          <w:rFonts w:ascii="Gill Sans MT" w:hAnsi="Gill Sans MT"/>
                          <w:b/>
                          <w:color w:val="000099"/>
                          <w:sz w:val="48"/>
                          <w:szCs w:val="48"/>
                        </w:rPr>
                        <w:t>Pathologist /</w:t>
                      </w:r>
                      <w:r w:rsidR="002F46B5">
                        <w:rPr>
                          <w:rFonts w:ascii="Gill Sans MT" w:hAnsi="Gill Sans MT"/>
                          <w:b/>
                          <w:color w:val="000099"/>
                          <w:sz w:val="48"/>
                          <w:szCs w:val="48"/>
                        </w:rPr>
                        <w:t xml:space="preserve"> Toxicologist</w:t>
                      </w:r>
                    </w:p>
                    <w:p w:rsidR="002F46B5" w:rsidRDefault="002F46B5" w:rsidP="00D96EFB">
                      <w:pPr>
                        <w:spacing w:after="240"/>
                        <w:jc w:val="center"/>
                        <w:rPr>
                          <w:rFonts w:ascii="Gill Sans MT" w:hAnsi="Gill Sans MT"/>
                          <w:b/>
                          <w:color w:val="000099"/>
                          <w:sz w:val="56"/>
                          <w:szCs w:val="56"/>
                        </w:rPr>
                      </w:pPr>
                      <w:r>
                        <w:rPr>
                          <w:rFonts w:ascii="Gill Sans MT" w:hAnsi="Gill Sans MT"/>
                          <w:b/>
                          <w:color w:val="000099"/>
                          <w:sz w:val="48"/>
                          <w:szCs w:val="48"/>
                        </w:rPr>
                        <w:t>Director</w:t>
                      </w:r>
                    </w:p>
                    <w:p w:rsidR="00402B99" w:rsidRPr="00B76816" w:rsidRDefault="00402B99" w:rsidP="00D96EFB">
                      <w:pPr>
                        <w:spacing w:after="240"/>
                        <w:jc w:val="center"/>
                        <w:rPr>
                          <w:rFonts w:ascii="Gill Sans MT" w:hAnsi="Gill Sans MT"/>
                          <w:b/>
                          <w:color w:val="000099"/>
                          <w:sz w:val="40"/>
                          <w:szCs w:val="40"/>
                        </w:rPr>
                      </w:pPr>
                    </w:p>
                    <w:p w:rsidR="00402B99" w:rsidRPr="00F8230E" w:rsidRDefault="00DA0BDD" w:rsidP="00402B99">
                      <w:pPr>
                        <w:jc w:val="center"/>
                        <w:rPr>
                          <w:rFonts w:ascii="Gill Sans MT" w:hAnsi="Gill Sans MT"/>
                          <w:b/>
                          <w:color w:val="000099"/>
                          <w:sz w:val="44"/>
                          <w:szCs w:val="44"/>
                        </w:rPr>
                      </w:pPr>
                      <w:r>
                        <w:rPr>
                          <w:rFonts w:ascii="Gill Sans MT" w:hAnsi="Gill Sans MT"/>
                          <w:b/>
                          <w:color w:val="000099"/>
                          <w:sz w:val="44"/>
                          <w:szCs w:val="44"/>
                        </w:rPr>
                        <w:t>Ref: PSL 40</w:t>
                      </w:r>
                      <w:r w:rsidR="00022D4C">
                        <w:rPr>
                          <w:rFonts w:ascii="Gill Sans MT" w:hAnsi="Gill Sans MT"/>
                          <w:b/>
                          <w:color w:val="000099"/>
                          <w:sz w:val="44"/>
                          <w:szCs w:val="44"/>
                        </w:rPr>
                        <w:t>22</w:t>
                      </w:r>
                      <w:r w:rsidR="007D4F73" w:rsidRPr="00F8230E">
                        <w:rPr>
                          <w:rFonts w:ascii="Gill Sans MT" w:hAnsi="Gill Sans MT"/>
                          <w:b/>
                          <w:color w:val="000099"/>
                          <w:sz w:val="44"/>
                          <w:szCs w:val="44"/>
                        </w:rPr>
                        <w:br/>
                      </w:r>
                    </w:p>
                    <w:p w:rsidR="007D4F73" w:rsidRDefault="007D4F73" w:rsidP="00402B99">
                      <w:pPr>
                        <w:jc w:val="center"/>
                        <w:rPr>
                          <w:rFonts w:ascii="Gill Sans MT" w:hAnsi="Gill Sans MT"/>
                          <w:b/>
                          <w:color w:val="000099"/>
                          <w:sz w:val="36"/>
                          <w:szCs w:val="36"/>
                        </w:rPr>
                      </w:pPr>
                    </w:p>
                    <w:p w:rsidR="007D4F73" w:rsidRPr="001E26B0" w:rsidRDefault="007D4F73" w:rsidP="00402B99">
                      <w:pPr>
                        <w:jc w:val="center"/>
                        <w:rPr>
                          <w:rFonts w:ascii="Gill Sans MT" w:hAnsi="Gill Sans MT"/>
                          <w:b/>
                          <w:color w:val="000099"/>
                          <w:sz w:val="36"/>
                          <w:szCs w:val="36"/>
                        </w:rPr>
                      </w:pPr>
                    </w:p>
                  </w:txbxContent>
                </v:textbox>
              </v:shape>
            </w:pict>
          </mc:Fallback>
        </mc:AlternateContent>
      </w:r>
    </w:p>
    <w:p w:rsidR="006075D6" w:rsidRPr="008D7CD2" w:rsidRDefault="006075D6" w:rsidP="00C63202">
      <w:pPr>
        <w:spacing w:after="120"/>
        <w:rPr>
          <w:b/>
          <w:color w:val="002060"/>
          <w:sz w:val="36"/>
        </w:rPr>
      </w:pPr>
    </w:p>
    <w:p w:rsidR="006075D6" w:rsidRPr="008D7CD2" w:rsidRDefault="006075D6" w:rsidP="00C63202">
      <w:pPr>
        <w:spacing w:after="120"/>
        <w:rPr>
          <w:b/>
          <w:color w:val="002060"/>
          <w:sz w:val="36"/>
        </w:rPr>
      </w:pPr>
    </w:p>
    <w:p w:rsidR="006075D6" w:rsidRPr="008D7CD2" w:rsidRDefault="006075D6" w:rsidP="00C63202">
      <w:pPr>
        <w:spacing w:after="120"/>
        <w:rPr>
          <w:b/>
          <w:color w:val="002060"/>
          <w:sz w:val="36"/>
        </w:rPr>
      </w:pPr>
    </w:p>
    <w:p w:rsidR="006075D6" w:rsidRPr="008D7CD2" w:rsidRDefault="006075D6" w:rsidP="00C63202">
      <w:pPr>
        <w:spacing w:after="120"/>
        <w:rPr>
          <w:b/>
          <w:color w:val="002060"/>
          <w:sz w:val="36"/>
        </w:rPr>
      </w:pPr>
    </w:p>
    <w:p w:rsidR="006075D6" w:rsidRPr="008D7CD2" w:rsidRDefault="006075D6" w:rsidP="00C63202">
      <w:pPr>
        <w:spacing w:after="120"/>
        <w:rPr>
          <w:b/>
          <w:color w:val="002060"/>
          <w:sz w:val="36"/>
        </w:rPr>
      </w:pPr>
    </w:p>
    <w:p w:rsidR="006075D6" w:rsidRPr="008D7CD2" w:rsidRDefault="006075D6" w:rsidP="00C63202">
      <w:pPr>
        <w:spacing w:after="120"/>
        <w:rPr>
          <w:b/>
          <w:color w:val="002060"/>
          <w:sz w:val="36"/>
        </w:rPr>
      </w:pPr>
    </w:p>
    <w:p w:rsidR="006075D6" w:rsidRPr="008D7CD2" w:rsidRDefault="006075D6" w:rsidP="00C63202">
      <w:pPr>
        <w:spacing w:after="120"/>
        <w:rPr>
          <w:b/>
          <w:color w:val="002060"/>
          <w:sz w:val="36"/>
        </w:rPr>
      </w:pPr>
    </w:p>
    <w:p w:rsidR="006075D6" w:rsidRPr="008D7CD2" w:rsidRDefault="006075D6" w:rsidP="00C63202">
      <w:pPr>
        <w:spacing w:after="120"/>
        <w:rPr>
          <w:b/>
          <w:color w:val="002060"/>
          <w:sz w:val="36"/>
        </w:rPr>
      </w:pPr>
    </w:p>
    <w:p w:rsidR="006075D6" w:rsidRPr="008D7CD2" w:rsidRDefault="006075D6" w:rsidP="00C63202">
      <w:pPr>
        <w:spacing w:after="120"/>
        <w:rPr>
          <w:b/>
          <w:color w:val="002060"/>
          <w:sz w:val="36"/>
        </w:rPr>
      </w:pPr>
    </w:p>
    <w:p w:rsidR="006075D6" w:rsidRPr="008D7CD2" w:rsidRDefault="006075D6" w:rsidP="00C63202">
      <w:pPr>
        <w:spacing w:after="120"/>
        <w:rPr>
          <w:b/>
          <w:color w:val="002060"/>
          <w:sz w:val="36"/>
        </w:rPr>
      </w:pPr>
    </w:p>
    <w:p w:rsidR="007D4F73" w:rsidRPr="008D7CD2" w:rsidRDefault="007D4F73" w:rsidP="006075D6">
      <w:pPr>
        <w:pStyle w:val="Heading3"/>
        <w:tabs>
          <w:tab w:val="left" w:pos="4361"/>
        </w:tabs>
        <w:rPr>
          <w:rFonts w:ascii="Gill Sans MT" w:hAnsi="Gill Sans MT"/>
          <w:color w:val="002060"/>
          <w:sz w:val="24"/>
        </w:rPr>
      </w:pPr>
    </w:p>
    <w:p w:rsidR="007D4F73" w:rsidRPr="008D7CD2" w:rsidRDefault="007D4F73" w:rsidP="007D4F73">
      <w:pPr>
        <w:rPr>
          <w:color w:val="002060"/>
        </w:rPr>
      </w:pPr>
    </w:p>
    <w:p w:rsidR="007D4F73" w:rsidRPr="008D7CD2" w:rsidRDefault="007D4F73" w:rsidP="007D4F73">
      <w:pPr>
        <w:rPr>
          <w:color w:val="002060"/>
        </w:rPr>
      </w:pPr>
    </w:p>
    <w:p w:rsidR="00D96EFB" w:rsidRPr="008D7CD2" w:rsidRDefault="00D96EFB" w:rsidP="00D96EFB">
      <w:pPr>
        <w:pStyle w:val="Heading3"/>
        <w:tabs>
          <w:tab w:val="left" w:pos="4361"/>
        </w:tabs>
        <w:ind w:right="-666"/>
        <w:rPr>
          <w:rFonts w:ascii="Gill Sans MT" w:hAnsi="Gill Sans MT"/>
          <w:color w:val="002060"/>
          <w:sz w:val="24"/>
        </w:rPr>
      </w:pPr>
    </w:p>
    <w:p w:rsidR="00D96EFB" w:rsidRPr="008D7CD2" w:rsidRDefault="00D96EFB" w:rsidP="00D96EFB">
      <w:pPr>
        <w:pStyle w:val="Heading3"/>
        <w:tabs>
          <w:tab w:val="left" w:pos="4361"/>
        </w:tabs>
        <w:ind w:right="-666"/>
        <w:rPr>
          <w:rFonts w:ascii="Gill Sans MT" w:hAnsi="Gill Sans MT"/>
          <w:color w:val="002060"/>
          <w:sz w:val="24"/>
        </w:rPr>
      </w:pPr>
    </w:p>
    <w:p w:rsidR="006075D6" w:rsidRPr="008D7CD2" w:rsidRDefault="006075D6" w:rsidP="00D96EFB">
      <w:pPr>
        <w:pStyle w:val="Heading3"/>
        <w:tabs>
          <w:tab w:val="left" w:pos="4361"/>
        </w:tabs>
        <w:ind w:right="-666"/>
        <w:rPr>
          <w:rFonts w:ascii="Gill Sans MT" w:hAnsi="Gill Sans MT"/>
          <w:color w:val="002060"/>
          <w:sz w:val="24"/>
        </w:rPr>
      </w:pPr>
      <w:r w:rsidRPr="008D7CD2">
        <w:rPr>
          <w:rFonts w:ascii="Gill Sans MT" w:hAnsi="Gill Sans MT"/>
          <w:color w:val="002060"/>
          <w:sz w:val="24"/>
        </w:rPr>
        <w:t>Prepared by:</w:t>
      </w:r>
    </w:p>
    <w:p w:rsidR="006075D6" w:rsidRPr="008D7CD2" w:rsidRDefault="006075D6" w:rsidP="00D96EFB">
      <w:pPr>
        <w:tabs>
          <w:tab w:val="right" w:pos="8647"/>
        </w:tabs>
        <w:ind w:right="-666"/>
        <w:jc w:val="right"/>
        <w:rPr>
          <w:rFonts w:ascii="Gill Sans MT" w:hAnsi="Gill Sans MT"/>
          <w:color w:val="002060"/>
        </w:rPr>
      </w:pPr>
      <w:r w:rsidRPr="008D7CD2">
        <w:rPr>
          <w:rFonts w:ascii="Gill Sans MT" w:hAnsi="Gill Sans MT"/>
          <w:color w:val="002060"/>
        </w:rPr>
        <w:t>Dr Grant R. Coren</w:t>
      </w:r>
    </w:p>
    <w:p w:rsidR="006075D6" w:rsidRPr="008D7CD2" w:rsidRDefault="006075D6" w:rsidP="00D96EFB">
      <w:pPr>
        <w:pStyle w:val="Heading7"/>
        <w:tabs>
          <w:tab w:val="left" w:pos="4361"/>
        </w:tabs>
        <w:ind w:right="-666"/>
        <w:jc w:val="right"/>
        <w:rPr>
          <w:rFonts w:ascii="Gill Sans MT" w:hAnsi="Gill Sans MT"/>
          <w:color w:val="002060"/>
          <w:sz w:val="24"/>
        </w:rPr>
      </w:pPr>
      <w:r w:rsidRPr="008D7CD2">
        <w:rPr>
          <w:rFonts w:ascii="Gill Sans MT" w:hAnsi="Gill Sans MT"/>
          <w:color w:val="002060"/>
          <w:sz w:val="24"/>
        </w:rPr>
        <w:tab/>
      </w:r>
    </w:p>
    <w:p w:rsidR="006075D6" w:rsidRPr="008D7CD2" w:rsidRDefault="006075D6" w:rsidP="00D96EFB">
      <w:pPr>
        <w:ind w:right="-666"/>
        <w:jc w:val="right"/>
        <w:rPr>
          <w:rFonts w:ascii="Gill Sans MT" w:hAnsi="Gill Sans MT"/>
          <w:color w:val="002060"/>
          <w:sz w:val="20"/>
        </w:rPr>
      </w:pPr>
      <w:r w:rsidRPr="008D7CD2">
        <w:rPr>
          <w:rFonts w:ascii="Gill Sans MT" w:hAnsi="Gill Sans MT"/>
          <w:color w:val="002060"/>
        </w:rPr>
        <w:t>Pharma-Search Ltd</w:t>
      </w:r>
    </w:p>
    <w:p w:rsidR="006075D6" w:rsidRPr="008D7CD2" w:rsidRDefault="006075D6" w:rsidP="00D96EFB">
      <w:pPr>
        <w:tabs>
          <w:tab w:val="left" w:pos="4361"/>
        </w:tabs>
        <w:ind w:right="-666"/>
        <w:jc w:val="right"/>
        <w:rPr>
          <w:rFonts w:ascii="Gill Sans MT" w:hAnsi="Gill Sans MT"/>
          <w:color w:val="002060"/>
        </w:rPr>
      </w:pPr>
      <w:r w:rsidRPr="008D7CD2">
        <w:rPr>
          <w:rFonts w:ascii="Gill Sans MT" w:hAnsi="Gill Sans MT"/>
          <w:color w:val="002060"/>
        </w:rPr>
        <w:tab/>
      </w:r>
      <w:r w:rsidRPr="008D7CD2">
        <w:rPr>
          <w:rFonts w:ascii="Gill Sans MT" w:hAnsi="Gill Sans MT"/>
          <w:color w:val="002060"/>
        </w:rPr>
        <w:tab/>
        <w:t>Tel:  +44 (0)1442 345 340</w:t>
      </w:r>
    </w:p>
    <w:p w:rsidR="006075D6" w:rsidRPr="008D7CD2" w:rsidRDefault="006075D6" w:rsidP="00D96EFB">
      <w:pPr>
        <w:tabs>
          <w:tab w:val="left" w:pos="4361"/>
        </w:tabs>
        <w:ind w:right="-666"/>
        <w:rPr>
          <w:rFonts w:ascii="Gill Sans MT" w:hAnsi="Gill Sans MT"/>
          <w:color w:val="002060"/>
        </w:rPr>
      </w:pPr>
    </w:p>
    <w:p w:rsidR="006075D6" w:rsidRPr="008D7CD2" w:rsidRDefault="003A3E9B" w:rsidP="00D96EFB">
      <w:pPr>
        <w:tabs>
          <w:tab w:val="right" w:pos="8647"/>
        </w:tabs>
        <w:ind w:right="-666"/>
        <w:jc w:val="right"/>
        <w:rPr>
          <w:rFonts w:ascii="Gill Sans MT" w:hAnsi="Gill Sans MT"/>
          <w:color w:val="002060"/>
        </w:rPr>
      </w:pPr>
      <w:hyperlink r:id="rId11" w:history="1">
        <w:r w:rsidR="006075D6" w:rsidRPr="008D7CD2">
          <w:rPr>
            <w:rStyle w:val="Hyperlink"/>
            <w:rFonts w:ascii="Gill Sans MT" w:hAnsi="Gill Sans MT"/>
            <w:color w:val="002060"/>
          </w:rPr>
          <w:t>grant@pharma-search.co.uk</w:t>
        </w:r>
      </w:hyperlink>
    </w:p>
    <w:p w:rsidR="006075D6" w:rsidRPr="008D7CD2" w:rsidRDefault="006075D6" w:rsidP="00D96EFB">
      <w:pPr>
        <w:tabs>
          <w:tab w:val="left" w:pos="4361"/>
        </w:tabs>
        <w:ind w:right="-666"/>
        <w:jc w:val="right"/>
        <w:rPr>
          <w:rFonts w:ascii="Gill Sans MT" w:hAnsi="Gill Sans MT"/>
          <w:color w:val="002060"/>
        </w:rPr>
      </w:pPr>
    </w:p>
    <w:p w:rsidR="006075D6" w:rsidRPr="008D7CD2" w:rsidRDefault="006075D6" w:rsidP="00D96EFB">
      <w:pPr>
        <w:pStyle w:val="Heading3"/>
        <w:tabs>
          <w:tab w:val="left" w:pos="4361"/>
        </w:tabs>
        <w:ind w:right="-666"/>
        <w:rPr>
          <w:rFonts w:ascii="Gill Sans MT" w:hAnsi="Gill Sans MT"/>
          <w:color w:val="002060"/>
          <w:sz w:val="24"/>
        </w:rPr>
      </w:pPr>
      <w:r w:rsidRPr="008D7CD2">
        <w:rPr>
          <w:rFonts w:ascii="Gill Sans MT" w:hAnsi="Gill Sans MT"/>
          <w:color w:val="002060"/>
        </w:rPr>
        <w:tab/>
      </w:r>
    </w:p>
    <w:p w:rsidR="006075D6" w:rsidRPr="008D7CD2" w:rsidRDefault="00205470" w:rsidP="00D96EFB">
      <w:pPr>
        <w:spacing w:after="120"/>
        <w:ind w:right="-666"/>
        <w:jc w:val="right"/>
        <w:rPr>
          <w:rFonts w:ascii="Gill Sans MT" w:hAnsi="Gill Sans MT"/>
          <w:color w:val="002060"/>
        </w:rPr>
      </w:pPr>
      <w:r>
        <w:rPr>
          <w:rFonts w:ascii="Gill Sans MT" w:hAnsi="Gill Sans MT"/>
          <w:color w:val="002060"/>
        </w:rPr>
        <w:t>August</w:t>
      </w:r>
      <w:r w:rsidR="006075D6" w:rsidRPr="008D7CD2">
        <w:rPr>
          <w:rFonts w:ascii="Gill Sans MT" w:hAnsi="Gill Sans MT"/>
          <w:color w:val="002060"/>
        </w:rPr>
        <w:t xml:space="preserve"> 201</w:t>
      </w:r>
      <w:r w:rsidR="00DA0BDD" w:rsidRPr="008D7CD2">
        <w:rPr>
          <w:rFonts w:ascii="Gill Sans MT" w:hAnsi="Gill Sans MT"/>
          <w:color w:val="002060"/>
        </w:rPr>
        <w:t>2</w:t>
      </w:r>
    </w:p>
    <w:p w:rsidR="00E21C83" w:rsidRPr="008D7CD2" w:rsidRDefault="00365E11" w:rsidP="000A1B1C">
      <w:pPr>
        <w:spacing w:after="240"/>
        <w:rPr>
          <w:rFonts w:ascii="Gill Sans MT" w:hAnsi="Gill Sans MT"/>
          <w:b/>
          <w:color w:val="002060"/>
          <w:sz w:val="36"/>
          <w:szCs w:val="36"/>
        </w:rPr>
      </w:pPr>
      <w:r w:rsidRPr="008D7CD2">
        <w:rPr>
          <w:b/>
          <w:color w:val="002060"/>
          <w:sz w:val="36"/>
        </w:rPr>
        <w:br w:type="page"/>
      </w:r>
      <w:r w:rsidR="00E21C83" w:rsidRPr="008D7CD2">
        <w:rPr>
          <w:rFonts w:ascii="Gill Sans MT" w:hAnsi="Gill Sans MT"/>
          <w:b/>
          <w:color w:val="002060"/>
          <w:sz w:val="36"/>
          <w:szCs w:val="36"/>
        </w:rPr>
        <w:lastRenderedPageBreak/>
        <w:t>The Organisation</w:t>
      </w:r>
    </w:p>
    <w:p w:rsidR="00E21C83" w:rsidRPr="008D7CD2" w:rsidRDefault="00E21C83" w:rsidP="000A1B1C">
      <w:pPr>
        <w:tabs>
          <w:tab w:val="left" w:pos="5220"/>
        </w:tabs>
        <w:spacing w:after="240"/>
        <w:jc w:val="both"/>
        <w:rPr>
          <w:rFonts w:ascii="Gill Sans MT" w:hAnsi="Gill Sans MT"/>
          <w:color w:val="002060"/>
          <w:szCs w:val="24"/>
        </w:rPr>
      </w:pPr>
      <w:r w:rsidRPr="008D7CD2">
        <w:rPr>
          <w:rFonts w:ascii="Gill Sans MT" w:hAnsi="Gill Sans MT"/>
          <w:color w:val="002060"/>
          <w:szCs w:val="24"/>
        </w:rPr>
        <w:t xml:space="preserve">Headquartered in Brussels (Belgium), UCB is a global biopharmaceutical company that combines the infrastructure and expertise of a traditional pharma company with the speed, innovation and entrepreneurship of a biotechnology company.  </w:t>
      </w:r>
    </w:p>
    <w:p w:rsidR="00955BB3" w:rsidRPr="008D7CD2" w:rsidRDefault="00955BB3" w:rsidP="00E21C83">
      <w:pPr>
        <w:tabs>
          <w:tab w:val="left" w:pos="5220"/>
        </w:tabs>
        <w:spacing w:after="120"/>
        <w:jc w:val="center"/>
        <w:rPr>
          <w:rFonts w:ascii="Gill Sans MT" w:hAnsi="Gill Sans MT"/>
          <w:b/>
          <w:color w:val="002060"/>
          <w:szCs w:val="24"/>
        </w:rPr>
      </w:pPr>
    </w:p>
    <w:p w:rsidR="00E21C83" w:rsidRPr="008D7CD2" w:rsidRDefault="00E21C83" w:rsidP="00E21C83">
      <w:pPr>
        <w:tabs>
          <w:tab w:val="left" w:pos="5220"/>
        </w:tabs>
        <w:spacing w:after="120"/>
        <w:jc w:val="center"/>
        <w:rPr>
          <w:rFonts w:ascii="Gill Sans MT" w:hAnsi="Gill Sans MT"/>
          <w:b/>
          <w:color w:val="002060"/>
          <w:szCs w:val="24"/>
        </w:rPr>
      </w:pPr>
      <w:r w:rsidRPr="008D7CD2">
        <w:rPr>
          <w:rFonts w:ascii="Gill Sans MT" w:hAnsi="Gill Sans MT"/>
          <w:b/>
          <w:color w:val="002060"/>
          <w:szCs w:val="24"/>
        </w:rPr>
        <w:t>UCB is passionate about enabling families with severe diseases to enjoy normal, everyday lives.</w:t>
      </w:r>
    </w:p>
    <w:p w:rsidR="00E21C83" w:rsidRPr="008D7CD2" w:rsidRDefault="00E21C83" w:rsidP="00A97449">
      <w:pPr>
        <w:numPr>
          <w:ilvl w:val="0"/>
          <w:numId w:val="2"/>
        </w:numPr>
        <w:spacing w:before="100" w:beforeAutospacing="1" w:after="120"/>
        <w:jc w:val="both"/>
        <w:rPr>
          <w:rFonts w:ascii="Gill Sans MT" w:hAnsi="Gill Sans MT"/>
          <w:color w:val="002060"/>
          <w:szCs w:val="24"/>
          <w:lang w:val="en-US"/>
        </w:rPr>
      </w:pPr>
      <w:r w:rsidRPr="008D7CD2">
        <w:rPr>
          <w:rFonts w:ascii="Gill Sans MT" w:hAnsi="Gill Sans MT"/>
          <w:color w:val="002060"/>
          <w:szCs w:val="24"/>
          <w:lang w:val="en-US"/>
        </w:rPr>
        <w:t>A global pharmaceutical company focused in severe diseases with operations in more than 40 countries and global revenues in excess of €3.</w:t>
      </w:r>
      <w:r w:rsidR="00375C8F" w:rsidRPr="008D7CD2">
        <w:rPr>
          <w:rFonts w:ascii="Gill Sans MT" w:hAnsi="Gill Sans MT"/>
          <w:color w:val="002060"/>
          <w:szCs w:val="24"/>
          <w:lang w:val="en-US"/>
        </w:rPr>
        <w:t>2</w:t>
      </w:r>
      <w:r w:rsidRPr="008D7CD2">
        <w:rPr>
          <w:rFonts w:ascii="Gill Sans MT" w:hAnsi="Gill Sans MT"/>
          <w:color w:val="002060"/>
          <w:szCs w:val="24"/>
          <w:lang w:val="en-US"/>
        </w:rPr>
        <w:t xml:space="preserve"> billion in 20</w:t>
      </w:r>
      <w:r w:rsidR="00715DBC" w:rsidRPr="008D7CD2">
        <w:rPr>
          <w:rFonts w:ascii="Gill Sans MT" w:hAnsi="Gill Sans MT"/>
          <w:color w:val="002060"/>
          <w:szCs w:val="24"/>
          <w:lang w:val="en-US"/>
        </w:rPr>
        <w:t>11</w:t>
      </w:r>
      <w:r w:rsidRPr="008D7CD2">
        <w:rPr>
          <w:rFonts w:ascii="Gill Sans MT" w:hAnsi="Gill Sans MT"/>
          <w:color w:val="002060"/>
          <w:szCs w:val="24"/>
          <w:lang w:val="en-US"/>
        </w:rPr>
        <w:t>.</w:t>
      </w:r>
    </w:p>
    <w:p w:rsidR="00E21C83" w:rsidRPr="008D7CD2" w:rsidRDefault="00E21C83" w:rsidP="00A97449">
      <w:pPr>
        <w:numPr>
          <w:ilvl w:val="0"/>
          <w:numId w:val="2"/>
        </w:numPr>
        <w:spacing w:before="100" w:beforeAutospacing="1" w:after="120"/>
        <w:jc w:val="both"/>
        <w:rPr>
          <w:rFonts w:ascii="Gill Sans MT" w:hAnsi="Gill Sans MT"/>
          <w:color w:val="002060"/>
          <w:szCs w:val="24"/>
          <w:lang w:val="en-US"/>
        </w:rPr>
      </w:pPr>
      <w:r w:rsidRPr="008D7CD2">
        <w:rPr>
          <w:rFonts w:ascii="Gill Sans MT" w:hAnsi="Gill Sans MT"/>
          <w:color w:val="002060"/>
          <w:szCs w:val="24"/>
          <w:lang w:val="en-US"/>
        </w:rPr>
        <w:t>Two main research Centers of Excellence - Braine-l'Alleud &amp; Slough</w:t>
      </w:r>
    </w:p>
    <w:p w:rsidR="00E21C83" w:rsidRPr="008D7CD2" w:rsidRDefault="00E21C83" w:rsidP="00D7167E">
      <w:pPr>
        <w:numPr>
          <w:ilvl w:val="0"/>
          <w:numId w:val="2"/>
        </w:numPr>
        <w:spacing w:before="100" w:beforeAutospacing="1" w:after="120"/>
        <w:jc w:val="both"/>
        <w:rPr>
          <w:rFonts w:ascii="Gill Sans MT" w:hAnsi="Gill Sans MT"/>
          <w:color w:val="002060"/>
          <w:szCs w:val="24"/>
          <w:lang w:val="en-US"/>
        </w:rPr>
      </w:pPr>
      <w:r w:rsidRPr="008D7CD2">
        <w:rPr>
          <w:rFonts w:ascii="Gill Sans MT" w:hAnsi="Gill Sans MT"/>
          <w:color w:val="002060"/>
          <w:szCs w:val="24"/>
          <w:lang w:val="en-US"/>
        </w:rPr>
        <w:t>A leader in CNS and Immunology Diseases with approximately 20 large and small molecules in their clinical pipeline spanning 16 diseases, from Crohn’s and Parkinson’s to multiple sclerosis.</w:t>
      </w:r>
    </w:p>
    <w:p w:rsidR="00E21C83" w:rsidRPr="008D7CD2" w:rsidRDefault="00E21C83" w:rsidP="00A97449">
      <w:pPr>
        <w:numPr>
          <w:ilvl w:val="0"/>
          <w:numId w:val="2"/>
        </w:numPr>
        <w:spacing w:before="100" w:beforeAutospacing="1" w:after="120"/>
        <w:jc w:val="both"/>
        <w:rPr>
          <w:rFonts w:ascii="Gill Sans MT" w:hAnsi="Gill Sans MT"/>
          <w:color w:val="002060"/>
          <w:szCs w:val="24"/>
          <w:lang w:val="en-US"/>
        </w:rPr>
      </w:pPr>
      <w:r w:rsidRPr="008D7CD2">
        <w:rPr>
          <w:rFonts w:ascii="Gill Sans MT" w:hAnsi="Gill Sans MT"/>
          <w:color w:val="002060"/>
          <w:szCs w:val="24"/>
          <w:lang w:val="en-US"/>
        </w:rPr>
        <w:t>A leader in antibody research supported by propriety chemistry and over 30 major R&amp;D partners.</w:t>
      </w:r>
    </w:p>
    <w:p w:rsidR="00E21C83" w:rsidRPr="008D7CD2" w:rsidRDefault="00E21C83" w:rsidP="00E21C83">
      <w:pPr>
        <w:spacing w:before="100" w:beforeAutospacing="1" w:after="100" w:afterAutospacing="1"/>
        <w:jc w:val="both"/>
        <w:rPr>
          <w:rFonts w:ascii="Gill Sans MT" w:hAnsi="Gill Sans MT"/>
          <w:b/>
          <w:color w:val="002060"/>
          <w:sz w:val="36"/>
          <w:szCs w:val="36"/>
          <w:lang w:val="en-US"/>
        </w:rPr>
      </w:pPr>
      <w:r w:rsidRPr="008D7CD2">
        <w:rPr>
          <w:rFonts w:ascii="Gill Sans MT" w:hAnsi="Gill Sans MT"/>
          <w:b/>
          <w:color w:val="002060"/>
          <w:sz w:val="36"/>
          <w:szCs w:val="36"/>
          <w:lang w:val="en-US"/>
        </w:rPr>
        <w:t>Vision</w:t>
      </w:r>
    </w:p>
    <w:p w:rsidR="00E21C83" w:rsidRPr="008D7CD2" w:rsidRDefault="00E21C83" w:rsidP="00A94888">
      <w:pPr>
        <w:tabs>
          <w:tab w:val="left" w:pos="567"/>
        </w:tabs>
        <w:spacing w:before="100" w:beforeAutospacing="1" w:after="120"/>
        <w:ind w:right="509" w:firstLine="426"/>
        <w:jc w:val="center"/>
        <w:rPr>
          <w:rFonts w:ascii="Gill Sans MT" w:hAnsi="Gill Sans MT"/>
          <w:b/>
          <w:color w:val="002060"/>
          <w:szCs w:val="24"/>
          <w:lang w:val="en-US"/>
        </w:rPr>
      </w:pPr>
      <w:r w:rsidRPr="008D7CD2">
        <w:rPr>
          <w:rFonts w:ascii="Gill Sans MT" w:hAnsi="Gill Sans MT"/>
          <w:b/>
          <w:color w:val="002060"/>
          <w:szCs w:val="24"/>
          <w:lang w:val="en-US"/>
        </w:rPr>
        <w:t>UCB aspire to be the Patient-Centric global pharmaceutical leader transforming the lives of people with severe diseases.</w:t>
      </w:r>
    </w:p>
    <w:p w:rsidR="00E21C83" w:rsidRPr="008D7CD2" w:rsidRDefault="00E21C83" w:rsidP="00A94888">
      <w:pPr>
        <w:spacing w:before="100" w:beforeAutospacing="1" w:after="120"/>
        <w:jc w:val="both"/>
        <w:rPr>
          <w:rFonts w:ascii="Gill Sans MT" w:hAnsi="Gill Sans MT"/>
          <w:color w:val="002060"/>
          <w:szCs w:val="24"/>
          <w:lang w:val="en-US"/>
        </w:rPr>
      </w:pPr>
      <w:r w:rsidRPr="008D7CD2">
        <w:rPr>
          <w:rFonts w:ascii="Gill Sans MT" w:hAnsi="Gill Sans MT"/>
          <w:color w:val="002060"/>
          <w:szCs w:val="24"/>
          <w:lang w:val="en-US"/>
        </w:rPr>
        <w:t xml:space="preserve">UCB’s vision is to be </w:t>
      </w:r>
      <w:r w:rsidRPr="008D7CD2">
        <w:rPr>
          <w:rFonts w:ascii="Gill Sans MT" w:hAnsi="Gill Sans MT"/>
          <w:b/>
          <w:color w:val="002060"/>
          <w:szCs w:val="24"/>
          <w:lang w:val="en-US"/>
        </w:rPr>
        <w:t>“the next generation biopharma leader</w:t>
      </w:r>
      <w:r w:rsidRPr="008D7CD2">
        <w:rPr>
          <w:rFonts w:ascii="Gill Sans MT" w:hAnsi="Gill Sans MT"/>
          <w:color w:val="002060"/>
          <w:szCs w:val="24"/>
          <w:lang w:val="en-US"/>
        </w:rPr>
        <w:t xml:space="preserve">” – through the development of scientific and technological advances to create new opportunities to address the complex interconnections of severe diseases with greater efficiency.  </w:t>
      </w:r>
    </w:p>
    <w:p w:rsidR="00E21C83" w:rsidRPr="008D7CD2" w:rsidRDefault="00E21C83" w:rsidP="00E21C83">
      <w:pPr>
        <w:spacing w:before="100" w:beforeAutospacing="1" w:after="100" w:afterAutospacing="1"/>
        <w:jc w:val="both"/>
        <w:rPr>
          <w:rFonts w:ascii="Gill Sans MT" w:hAnsi="Gill Sans MT"/>
          <w:color w:val="002060"/>
          <w:szCs w:val="24"/>
          <w:lang w:val="en-US"/>
        </w:rPr>
      </w:pPr>
      <w:r w:rsidRPr="008D7CD2">
        <w:rPr>
          <w:rFonts w:ascii="Gill Sans MT" w:hAnsi="Gill Sans MT"/>
          <w:color w:val="002060"/>
          <w:szCs w:val="24"/>
          <w:lang w:val="en-US"/>
        </w:rPr>
        <w:t>This can only be achieved by:</w:t>
      </w:r>
    </w:p>
    <w:p w:rsidR="00E21C83" w:rsidRPr="008D7CD2" w:rsidRDefault="00E21C83" w:rsidP="00A97449">
      <w:pPr>
        <w:numPr>
          <w:ilvl w:val="0"/>
          <w:numId w:val="3"/>
        </w:numPr>
        <w:spacing w:before="100" w:beforeAutospacing="1" w:after="120"/>
        <w:jc w:val="both"/>
        <w:rPr>
          <w:rFonts w:ascii="Gill Sans MT" w:hAnsi="Gill Sans MT"/>
          <w:color w:val="002060"/>
          <w:szCs w:val="24"/>
          <w:lang w:val="en-US"/>
        </w:rPr>
      </w:pPr>
      <w:r w:rsidRPr="008D7CD2">
        <w:rPr>
          <w:rFonts w:ascii="Gill Sans MT" w:hAnsi="Gill Sans MT"/>
          <w:color w:val="002060"/>
          <w:szCs w:val="24"/>
          <w:lang w:val="en-US"/>
        </w:rPr>
        <w:t>Connecting science in new ways</w:t>
      </w:r>
    </w:p>
    <w:p w:rsidR="00E21C83" w:rsidRPr="008D7CD2" w:rsidRDefault="00E21C83" w:rsidP="00A97449">
      <w:pPr>
        <w:numPr>
          <w:ilvl w:val="0"/>
          <w:numId w:val="3"/>
        </w:numPr>
        <w:spacing w:before="100" w:beforeAutospacing="1" w:after="120"/>
        <w:jc w:val="both"/>
        <w:rPr>
          <w:rFonts w:ascii="Gill Sans MT" w:hAnsi="Gill Sans MT"/>
          <w:color w:val="002060"/>
          <w:szCs w:val="24"/>
          <w:lang w:val="en-US"/>
        </w:rPr>
      </w:pPr>
      <w:r w:rsidRPr="008D7CD2">
        <w:rPr>
          <w:rFonts w:ascii="Gill Sans MT" w:hAnsi="Gill Sans MT"/>
          <w:color w:val="002060"/>
          <w:szCs w:val="24"/>
          <w:lang w:val="en-US"/>
        </w:rPr>
        <w:t>Connecting people</w:t>
      </w:r>
    </w:p>
    <w:p w:rsidR="00E21C83" w:rsidRPr="008D7CD2" w:rsidRDefault="00E21C83" w:rsidP="00A97449">
      <w:pPr>
        <w:numPr>
          <w:ilvl w:val="0"/>
          <w:numId w:val="3"/>
        </w:numPr>
        <w:spacing w:before="100" w:beforeAutospacing="1" w:after="120"/>
        <w:jc w:val="both"/>
        <w:rPr>
          <w:rFonts w:ascii="Gill Sans MT" w:hAnsi="Gill Sans MT"/>
          <w:color w:val="002060"/>
          <w:szCs w:val="24"/>
          <w:lang w:val="en-US"/>
        </w:rPr>
      </w:pPr>
      <w:r w:rsidRPr="008D7CD2">
        <w:rPr>
          <w:rFonts w:ascii="Gill Sans MT" w:hAnsi="Gill Sans MT"/>
          <w:color w:val="002060"/>
          <w:szCs w:val="24"/>
          <w:lang w:val="en-US"/>
        </w:rPr>
        <w:t>Connecting patients</w:t>
      </w:r>
    </w:p>
    <w:p w:rsidR="00E21C83" w:rsidRPr="008D7CD2" w:rsidRDefault="008114B2" w:rsidP="001B6BBA">
      <w:pPr>
        <w:spacing w:before="100" w:beforeAutospacing="1" w:after="100" w:afterAutospacing="1"/>
        <w:rPr>
          <w:rFonts w:ascii="Gill Sans MT" w:hAnsi="Gill Sans MT"/>
          <w:b/>
          <w:color w:val="002060"/>
          <w:sz w:val="36"/>
          <w:szCs w:val="36"/>
          <w:lang w:val="en-US"/>
        </w:rPr>
      </w:pPr>
      <w:r w:rsidRPr="008D7CD2">
        <w:rPr>
          <w:rFonts w:ascii="Gill Sans MT" w:hAnsi="Gill Sans MT"/>
          <w:b/>
          <w:bCs/>
          <w:color w:val="002060"/>
          <w:szCs w:val="24"/>
          <w:lang w:val="en-US"/>
        </w:rPr>
        <w:t xml:space="preserve"> </w:t>
      </w:r>
      <w:r w:rsidR="00E21C83" w:rsidRPr="008D7CD2">
        <w:rPr>
          <w:rFonts w:ascii="Gill Sans MT" w:hAnsi="Gill Sans MT"/>
          <w:b/>
          <w:bCs/>
          <w:color w:val="002060"/>
          <w:sz w:val="36"/>
          <w:szCs w:val="36"/>
          <w:lang w:val="en-US"/>
        </w:rPr>
        <w:t>Values</w:t>
      </w:r>
    </w:p>
    <w:tbl>
      <w:tblPr>
        <w:tblW w:w="5419" w:type="pct"/>
        <w:tblCellSpacing w:w="0" w:type="dxa"/>
        <w:tblCellMar>
          <w:left w:w="0" w:type="dxa"/>
          <w:right w:w="0" w:type="dxa"/>
        </w:tblCellMar>
        <w:tblLook w:val="04A0" w:firstRow="1" w:lastRow="0" w:firstColumn="1" w:lastColumn="0" w:noHBand="0" w:noVBand="1"/>
      </w:tblPr>
      <w:tblGrid>
        <w:gridCol w:w="5039"/>
        <w:gridCol w:w="10"/>
        <w:gridCol w:w="4733"/>
      </w:tblGrid>
      <w:tr w:rsidR="00E21C83" w:rsidRPr="008D7CD2" w:rsidTr="001B6BBA">
        <w:trPr>
          <w:tblCellSpacing w:w="0" w:type="dxa"/>
        </w:trPr>
        <w:tc>
          <w:tcPr>
            <w:tcW w:w="2576" w:type="pct"/>
            <w:hideMark/>
          </w:tcPr>
          <w:p w:rsidR="00E21C83" w:rsidRPr="008D7CD2" w:rsidRDefault="00E21C83" w:rsidP="001B6BBA">
            <w:pPr>
              <w:numPr>
                <w:ilvl w:val="0"/>
                <w:numId w:val="8"/>
              </w:numPr>
              <w:spacing w:before="100" w:beforeAutospacing="1" w:after="120"/>
              <w:rPr>
                <w:rFonts w:ascii="Gill Sans MT" w:hAnsi="Gill Sans MT"/>
                <w:color w:val="002060"/>
                <w:szCs w:val="24"/>
                <w:lang w:val="en-US"/>
              </w:rPr>
            </w:pPr>
            <w:r w:rsidRPr="008D7CD2">
              <w:rPr>
                <w:rFonts w:ascii="Gill Sans MT" w:hAnsi="Gill Sans MT"/>
                <w:color w:val="002060"/>
                <w:szCs w:val="24"/>
                <w:lang w:val="en-US"/>
              </w:rPr>
              <w:t>Passion  Performance</w:t>
            </w:r>
          </w:p>
          <w:p w:rsidR="00E21C83" w:rsidRPr="008D7CD2" w:rsidRDefault="00E21C83" w:rsidP="00A97449">
            <w:pPr>
              <w:numPr>
                <w:ilvl w:val="0"/>
                <w:numId w:val="8"/>
              </w:numPr>
              <w:spacing w:before="100" w:beforeAutospacing="1" w:after="120"/>
              <w:rPr>
                <w:rFonts w:ascii="Gill Sans MT" w:hAnsi="Gill Sans MT"/>
                <w:color w:val="002060"/>
                <w:szCs w:val="24"/>
                <w:lang w:val="en-US"/>
              </w:rPr>
            </w:pPr>
            <w:r w:rsidRPr="008D7CD2">
              <w:rPr>
                <w:rFonts w:ascii="Gill Sans MT" w:hAnsi="Gill Sans MT"/>
                <w:color w:val="002060"/>
                <w:szCs w:val="24"/>
                <w:lang w:val="en-US"/>
              </w:rPr>
              <w:t>Care</w:t>
            </w:r>
          </w:p>
          <w:p w:rsidR="00E21C83" w:rsidRPr="008D7CD2" w:rsidRDefault="00E21C83" w:rsidP="00A97449">
            <w:pPr>
              <w:numPr>
                <w:ilvl w:val="0"/>
                <w:numId w:val="8"/>
              </w:numPr>
              <w:spacing w:before="100" w:beforeAutospacing="1" w:after="120"/>
              <w:rPr>
                <w:rFonts w:ascii="Gill Sans MT" w:hAnsi="Gill Sans MT"/>
                <w:color w:val="002060"/>
                <w:szCs w:val="24"/>
                <w:lang w:val="en-US"/>
              </w:rPr>
            </w:pPr>
            <w:r w:rsidRPr="008D7CD2">
              <w:rPr>
                <w:rFonts w:ascii="Gill Sans MT" w:hAnsi="Gill Sans MT"/>
                <w:color w:val="002060"/>
                <w:szCs w:val="24"/>
                <w:lang w:val="en-US"/>
              </w:rPr>
              <w:t>Accountability</w:t>
            </w:r>
          </w:p>
          <w:p w:rsidR="00E21C83" w:rsidRPr="008D7CD2" w:rsidRDefault="00E21C83" w:rsidP="00A97449">
            <w:pPr>
              <w:numPr>
                <w:ilvl w:val="0"/>
                <w:numId w:val="8"/>
              </w:numPr>
              <w:spacing w:before="100" w:beforeAutospacing="1" w:after="120"/>
              <w:rPr>
                <w:rFonts w:ascii="Gill Sans MT" w:hAnsi="Gill Sans MT"/>
                <w:color w:val="002060"/>
                <w:szCs w:val="24"/>
                <w:lang w:val="en-US"/>
              </w:rPr>
            </w:pPr>
            <w:r w:rsidRPr="008D7CD2">
              <w:rPr>
                <w:rFonts w:ascii="Gill Sans MT" w:hAnsi="Gill Sans MT"/>
                <w:color w:val="002060"/>
                <w:szCs w:val="24"/>
                <w:lang w:val="en-US"/>
              </w:rPr>
              <w:t>Entrepreneurship </w:t>
            </w:r>
          </w:p>
        </w:tc>
        <w:tc>
          <w:tcPr>
            <w:tcW w:w="0" w:type="auto"/>
            <w:hideMark/>
          </w:tcPr>
          <w:p w:rsidR="00E21C83" w:rsidRPr="008D7CD2" w:rsidRDefault="00E21C83" w:rsidP="00A97449">
            <w:pPr>
              <w:numPr>
                <w:ilvl w:val="0"/>
                <w:numId w:val="8"/>
              </w:numPr>
              <w:spacing w:after="120"/>
              <w:rPr>
                <w:rFonts w:ascii="Gill Sans MT" w:hAnsi="Gill Sans MT"/>
                <w:color w:val="002060"/>
                <w:szCs w:val="24"/>
                <w:lang w:val="en-US"/>
              </w:rPr>
            </w:pPr>
          </w:p>
        </w:tc>
        <w:tc>
          <w:tcPr>
            <w:tcW w:w="2419" w:type="pct"/>
            <w:hideMark/>
          </w:tcPr>
          <w:p w:rsidR="00E21C83" w:rsidRPr="008D7CD2" w:rsidRDefault="00E21C83" w:rsidP="00A97449">
            <w:pPr>
              <w:numPr>
                <w:ilvl w:val="0"/>
                <w:numId w:val="8"/>
              </w:numPr>
              <w:spacing w:before="100" w:beforeAutospacing="1" w:after="120"/>
              <w:rPr>
                <w:rFonts w:ascii="Gill Sans MT" w:hAnsi="Gill Sans MT"/>
                <w:color w:val="002060"/>
                <w:szCs w:val="24"/>
                <w:lang w:val="en-US"/>
              </w:rPr>
            </w:pPr>
            <w:r w:rsidRPr="008D7CD2">
              <w:rPr>
                <w:rFonts w:ascii="Gill Sans MT" w:hAnsi="Gill Sans MT"/>
                <w:color w:val="002060"/>
                <w:szCs w:val="24"/>
                <w:lang w:val="en-US"/>
              </w:rPr>
              <w:t xml:space="preserve">Integrity </w:t>
            </w:r>
          </w:p>
          <w:p w:rsidR="00E21C83" w:rsidRPr="008D7CD2" w:rsidRDefault="00E21C83" w:rsidP="00A97449">
            <w:pPr>
              <w:numPr>
                <w:ilvl w:val="0"/>
                <w:numId w:val="8"/>
              </w:numPr>
              <w:spacing w:before="100" w:beforeAutospacing="1" w:after="120"/>
              <w:rPr>
                <w:rFonts w:ascii="Gill Sans MT" w:hAnsi="Gill Sans MT"/>
                <w:color w:val="002060"/>
                <w:szCs w:val="24"/>
                <w:lang w:val="en-US"/>
              </w:rPr>
            </w:pPr>
            <w:r w:rsidRPr="008D7CD2">
              <w:rPr>
                <w:rFonts w:ascii="Gill Sans MT" w:hAnsi="Gill Sans MT"/>
                <w:color w:val="002060"/>
                <w:szCs w:val="24"/>
                <w:lang w:val="en-US"/>
              </w:rPr>
              <w:t>Innovation</w:t>
            </w:r>
          </w:p>
          <w:p w:rsidR="00E21C83" w:rsidRPr="008D7CD2" w:rsidRDefault="00E21C83" w:rsidP="00A97449">
            <w:pPr>
              <w:numPr>
                <w:ilvl w:val="0"/>
                <w:numId w:val="8"/>
              </w:numPr>
              <w:spacing w:before="100" w:beforeAutospacing="1" w:after="120"/>
              <w:rPr>
                <w:rFonts w:ascii="Gill Sans MT" w:hAnsi="Gill Sans MT"/>
                <w:color w:val="002060"/>
                <w:szCs w:val="24"/>
                <w:lang w:val="en-US"/>
              </w:rPr>
            </w:pPr>
            <w:r w:rsidRPr="008D7CD2">
              <w:rPr>
                <w:rFonts w:ascii="Gill Sans MT" w:hAnsi="Gill Sans MT"/>
                <w:color w:val="002060"/>
                <w:szCs w:val="24"/>
                <w:lang w:val="en-US"/>
              </w:rPr>
              <w:t>Embracing difference</w:t>
            </w:r>
          </w:p>
        </w:tc>
      </w:tr>
    </w:tbl>
    <w:p w:rsidR="00A94888" w:rsidRPr="008D7CD2" w:rsidRDefault="00A94888" w:rsidP="00E21C83">
      <w:pPr>
        <w:tabs>
          <w:tab w:val="left" w:pos="5220"/>
        </w:tabs>
        <w:jc w:val="both"/>
        <w:rPr>
          <w:rFonts w:ascii="Gill Sans MT" w:hAnsi="Gill Sans MT"/>
          <w:color w:val="002060"/>
          <w:szCs w:val="24"/>
        </w:rPr>
      </w:pPr>
    </w:p>
    <w:p w:rsidR="00A94888" w:rsidRPr="008D7CD2" w:rsidRDefault="00A94888" w:rsidP="00E21C83">
      <w:pPr>
        <w:tabs>
          <w:tab w:val="left" w:pos="5220"/>
        </w:tabs>
        <w:jc w:val="both"/>
        <w:rPr>
          <w:rFonts w:ascii="Gill Sans MT" w:hAnsi="Gill Sans MT"/>
          <w:color w:val="002060"/>
          <w:szCs w:val="24"/>
        </w:rPr>
      </w:pPr>
    </w:p>
    <w:p w:rsidR="00A94888" w:rsidRPr="008D7CD2" w:rsidRDefault="00A94888" w:rsidP="00E21C83">
      <w:pPr>
        <w:tabs>
          <w:tab w:val="left" w:pos="5220"/>
        </w:tabs>
        <w:jc w:val="both"/>
        <w:rPr>
          <w:rFonts w:ascii="Gill Sans MT" w:hAnsi="Gill Sans MT"/>
          <w:color w:val="002060"/>
          <w:szCs w:val="24"/>
        </w:rPr>
      </w:pPr>
    </w:p>
    <w:p w:rsidR="00E21C83" w:rsidRPr="008D7CD2" w:rsidRDefault="00E21C83" w:rsidP="00E21C83">
      <w:pPr>
        <w:tabs>
          <w:tab w:val="left" w:pos="5220"/>
        </w:tabs>
        <w:jc w:val="both"/>
        <w:rPr>
          <w:rFonts w:ascii="Gill Sans MT" w:hAnsi="Gill Sans MT"/>
          <w:color w:val="002060"/>
          <w:szCs w:val="24"/>
        </w:rPr>
      </w:pPr>
      <w:r w:rsidRPr="008D7CD2">
        <w:rPr>
          <w:rFonts w:ascii="Gill Sans MT" w:hAnsi="Gill Sans MT"/>
          <w:color w:val="002060"/>
          <w:szCs w:val="24"/>
        </w:rPr>
        <w:lastRenderedPageBreak/>
        <w:t xml:space="preserve">With the acquisition of Celltech in 2004 and Schwarz Pharma in 2007 and the divestment of the Chemicals division in 2005, UCB has successfully transformed itself from a hybrid pharma and chemical company into a global next generation biopharma leader. UCB is one of the world's top biopharma players investing more than 25% of its sales in R&amp;D.  </w:t>
      </w:r>
    </w:p>
    <w:p w:rsidR="00E21C83" w:rsidRPr="008D7CD2" w:rsidRDefault="00E21C83" w:rsidP="00E21C83">
      <w:pPr>
        <w:tabs>
          <w:tab w:val="left" w:pos="5220"/>
        </w:tabs>
        <w:jc w:val="both"/>
        <w:rPr>
          <w:rFonts w:ascii="Gill Sans MT" w:hAnsi="Gill Sans MT"/>
          <w:color w:val="002060"/>
          <w:szCs w:val="24"/>
        </w:rPr>
      </w:pPr>
    </w:p>
    <w:p w:rsidR="00E21C83" w:rsidRPr="008D7CD2" w:rsidRDefault="007639AA" w:rsidP="00E21C83">
      <w:pPr>
        <w:tabs>
          <w:tab w:val="left" w:pos="5220"/>
        </w:tabs>
        <w:jc w:val="both"/>
        <w:rPr>
          <w:rFonts w:ascii="Gill Sans MT" w:hAnsi="Gill Sans MT"/>
          <w:color w:val="002060"/>
          <w:szCs w:val="24"/>
        </w:rPr>
      </w:pPr>
      <w:r w:rsidRPr="008D7CD2">
        <w:rPr>
          <w:rFonts w:ascii="Gill Sans MT" w:hAnsi="Gill Sans MT"/>
          <w:color w:val="002060"/>
          <w:szCs w:val="24"/>
        </w:rPr>
        <w:t>UCB will continue with its</w:t>
      </w:r>
      <w:r w:rsidR="00E21C83" w:rsidRPr="008D7CD2">
        <w:rPr>
          <w:rFonts w:ascii="Gill Sans MT" w:hAnsi="Gill Sans MT"/>
          <w:color w:val="002060"/>
          <w:szCs w:val="24"/>
        </w:rPr>
        <w:t xml:space="preserve"> model of organic growth, acquisition and partnership to continue to buil</w:t>
      </w:r>
      <w:r w:rsidR="006F7D9C" w:rsidRPr="008D7CD2">
        <w:rPr>
          <w:rFonts w:ascii="Gill Sans MT" w:hAnsi="Gill Sans MT"/>
          <w:color w:val="002060"/>
          <w:szCs w:val="24"/>
        </w:rPr>
        <w:t>d upon and further develop its</w:t>
      </w:r>
      <w:r w:rsidR="00E21C83" w:rsidRPr="008D7CD2">
        <w:rPr>
          <w:rFonts w:ascii="Gill Sans MT" w:hAnsi="Gill Sans MT"/>
          <w:color w:val="002060"/>
          <w:szCs w:val="24"/>
        </w:rPr>
        <w:t xml:space="preserve"> product pipeline and R&amp;D success.</w:t>
      </w:r>
    </w:p>
    <w:p w:rsidR="00E21C83" w:rsidRPr="008D7CD2" w:rsidRDefault="00E21C83" w:rsidP="00E21C83">
      <w:pPr>
        <w:tabs>
          <w:tab w:val="left" w:pos="5220"/>
        </w:tabs>
        <w:jc w:val="both"/>
        <w:rPr>
          <w:rFonts w:ascii="Gill Sans MT" w:hAnsi="Gill Sans MT"/>
          <w:color w:val="002060"/>
          <w:szCs w:val="24"/>
        </w:rPr>
      </w:pPr>
    </w:p>
    <w:p w:rsidR="00E21C83" w:rsidRPr="008D7CD2" w:rsidRDefault="00E21C83" w:rsidP="00E21C83">
      <w:pPr>
        <w:tabs>
          <w:tab w:val="left" w:pos="5220"/>
        </w:tabs>
        <w:jc w:val="both"/>
        <w:rPr>
          <w:rFonts w:ascii="Gill Sans MT" w:hAnsi="Gill Sans MT"/>
          <w:color w:val="002060"/>
          <w:szCs w:val="24"/>
        </w:rPr>
      </w:pPr>
      <w:r w:rsidRPr="008D7CD2">
        <w:rPr>
          <w:rFonts w:ascii="Gill Sans MT" w:hAnsi="Gill Sans MT"/>
          <w:color w:val="002060"/>
          <w:szCs w:val="24"/>
        </w:rPr>
        <w:t>Its unique approach in integrating biology and chemistry allows UCB’s discovery, research and development scientists to gain much deeper insights into disease pathways and produce more potent and cost-effective therapeutic solutions.  The fruits of this approach can be seen in UCB's very rich R&amp;D pipeline with more than 10 molecules in development.</w:t>
      </w:r>
    </w:p>
    <w:p w:rsidR="00E21C83" w:rsidRPr="008D7CD2" w:rsidRDefault="00E21C83" w:rsidP="00E21C83">
      <w:pPr>
        <w:tabs>
          <w:tab w:val="left" w:pos="5220"/>
        </w:tabs>
        <w:jc w:val="both"/>
        <w:rPr>
          <w:rFonts w:ascii="Gill Sans MT" w:hAnsi="Gill Sans MT"/>
          <w:color w:val="002060"/>
          <w:szCs w:val="24"/>
        </w:rPr>
      </w:pPr>
    </w:p>
    <w:p w:rsidR="00E21C83" w:rsidRPr="008D7CD2" w:rsidRDefault="00E21C83" w:rsidP="00E21C83">
      <w:pPr>
        <w:tabs>
          <w:tab w:val="left" w:pos="5220"/>
        </w:tabs>
        <w:jc w:val="both"/>
        <w:rPr>
          <w:rFonts w:ascii="Gill Sans MT" w:hAnsi="Gill Sans MT"/>
          <w:color w:val="002060"/>
          <w:szCs w:val="24"/>
        </w:rPr>
      </w:pPr>
      <w:r w:rsidRPr="008D7CD2">
        <w:rPr>
          <w:rFonts w:ascii="Gill Sans MT" w:hAnsi="Gill Sans MT"/>
          <w:color w:val="002060"/>
          <w:szCs w:val="24"/>
        </w:rPr>
        <w:t>The results are a powerful drug-discovery platform and the ability to target specialists in selected severe-disease areas with a relatively small sales force.</w:t>
      </w:r>
    </w:p>
    <w:p w:rsidR="00E21C83" w:rsidRPr="008D7CD2" w:rsidRDefault="00E21C83" w:rsidP="00E21C83">
      <w:pPr>
        <w:tabs>
          <w:tab w:val="left" w:pos="5220"/>
        </w:tabs>
        <w:jc w:val="both"/>
        <w:rPr>
          <w:rFonts w:ascii="Gill Sans MT" w:hAnsi="Gill Sans MT"/>
          <w:color w:val="002060"/>
          <w:szCs w:val="24"/>
        </w:rPr>
      </w:pPr>
    </w:p>
    <w:p w:rsidR="00E21C83" w:rsidRPr="008D7CD2" w:rsidRDefault="008B1E55" w:rsidP="00E21C83">
      <w:pPr>
        <w:tabs>
          <w:tab w:val="left" w:pos="5220"/>
        </w:tabs>
        <w:jc w:val="both"/>
        <w:rPr>
          <w:rFonts w:ascii="Gill Sans MT" w:hAnsi="Gill Sans MT"/>
          <w:color w:val="002060"/>
          <w:szCs w:val="24"/>
        </w:rPr>
      </w:pPr>
      <w:r w:rsidRPr="008D7CD2">
        <w:rPr>
          <w:rFonts w:ascii="Gill Sans MT" w:hAnsi="Gill Sans MT"/>
          <w:color w:val="002060"/>
          <w:szCs w:val="24"/>
        </w:rPr>
        <w:t xml:space="preserve">UVB’s </w:t>
      </w:r>
      <w:r w:rsidR="00E21C83" w:rsidRPr="008D7CD2">
        <w:rPr>
          <w:rFonts w:ascii="Gill Sans MT" w:hAnsi="Gill Sans MT"/>
          <w:color w:val="002060"/>
          <w:szCs w:val="24"/>
        </w:rPr>
        <w:t>focus centres around two key therapeutic areas:</w:t>
      </w:r>
    </w:p>
    <w:p w:rsidR="00E21C83" w:rsidRPr="008D7CD2" w:rsidRDefault="00E21C83" w:rsidP="00E21C83">
      <w:pPr>
        <w:tabs>
          <w:tab w:val="left" w:pos="5220"/>
        </w:tabs>
        <w:spacing w:after="120"/>
        <w:jc w:val="both"/>
        <w:rPr>
          <w:rFonts w:ascii="Gill Sans MT" w:hAnsi="Gill Sans MT"/>
          <w:color w:val="002060"/>
          <w:szCs w:val="24"/>
        </w:rPr>
      </w:pPr>
    </w:p>
    <w:p w:rsidR="00E21C83" w:rsidRPr="008D7CD2" w:rsidRDefault="00E21C83" w:rsidP="00DC16DA">
      <w:pPr>
        <w:numPr>
          <w:ilvl w:val="0"/>
          <w:numId w:val="4"/>
        </w:numPr>
        <w:tabs>
          <w:tab w:val="left" w:pos="851"/>
        </w:tabs>
        <w:spacing w:after="120"/>
        <w:ind w:left="720"/>
        <w:rPr>
          <w:rFonts w:ascii="Gill Sans MT" w:hAnsi="Gill Sans MT"/>
          <w:color w:val="002060"/>
          <w:szCs w:val="24"/>
        </w:rPr>
      </w:pPr>
      <w:r w:rsidRPr="008D7CD2">
        <w:rPr>
          <w:rFonts w:ascii="Gill Sans MT" w:hAnsi="Gill Sans MT"/>
          <w:color w:val="002060"/>
          <w:szCs w:val="24"/>
        </w:rPr>
        <w:t>Central Nervous System</w:t>
      </w:r>
    </w:p>
    <w:p w:rsidR="00E21C83" w:rsidRPr="008D7CD2" w:rsidRDefault="00E21C83" w:rsidP="00DC16DA">
      <w:pPr>
        <w:numPr>
          <w:ilvl w:val="0"/>
          <w:numId w:val="4"/>
        </w:numPr>
        <w:tabs>
          <w:tab w:val="left" w:pos="851"/>
        </w:tabs>
        <w:spacing w:after="120"/>
        <w:ind w:left="720"/>
        <w:rPr>
          <w:rFonts w:ascii="Gill Sans MT" w:hAnsi="Gill Sans MT"/>
          <w:color w:val="002060"/>
          <w:szCs w:val="24"/>
        </w:rPr>
      </w:pPr>
      <w:r w:rsidRPr="008D7CD2">
        <w:rPr>
          <w:rFonts w:ascii="Gill Sans MT" w:hAnsi="Gill Sans MT"/>
          <w:color w:val="002060"/>
          <w:szCs w:val="24"/>
        </w:rPr>
        <w:t>Immunology</w:t>
      </w:r>
    </w:p>
    <w:p w:rsidR="002C4A86" w:rsidRPr="008D7CD2" w:rsidRDefault="002C4A86" w:rsidP="00DC16DA">
      <w:pPr>
        <w:tabs>
          <w:tab w:val="left" w:pos="5220"/>
        </w:tabs>
        <w:spacing w:after="120"/>
        <w:rPr>
          <w:rFonts w:ascii="Gill Sans MT" w:hAnsi="Gill Sans MT"/>
          <w:color w:val="002060"/>
          <w:szCs w:val="24"/>
        </w:rPr>
      </w:pPr>
    </w:p>
    <w:p w:rsidR="00E21C83" w:rsidRPr="008D7CD2" w:rsidRDefault="00E21C83" w:rsidP="00E21C83">
      <w:pPr>
        <w:tabs>
          <w:tab w:val="left" w:pos="5220"/>
        </w:tabs>
        <w:spacing w:after="120"/>
        <w:rPr>
          <w:rFonts w:ascii="Gill Sans MT" w:hAnsi="Gill Sans MT"/>
          <w:color w:val="002060"/>
          <w:szCs w:val="24"/>
        </w:rPr>
      </w:pPr>
      <w:r w:rsidRPr="008D7CD2">
        <w:rPr>
          <w:rFonts w:ascii="Gill Sans MT" w:hAnsi="Gill Sans MT"/>
          <w:color w:val="002060"/>
          <w:szCs w:val="24"/>
        </w:rPr>
        <w:t>UCB’s strategy for continued success includes:</w:t>
      </w:r>
    </w:p>
    <w:p w:rsidR="00AE5AF0" w:rsidRPr="008D7CD2" w:rsidRDefault="00AE5AF0" w:rsidP="00E21C83">
      <w:pPr>
        <w:tabs>
          <w:tab w:val="left" w:pos="5220"/>
        </w:tabs>
        <w:spacing w:after="120"/>
        <w:rPr>
          <w:rFonts w:ascii="Gill Sans MT" w:hAnsi="Gill Sans MT"/>
          <w:color w:val="002060"/>
          <w:szCs w:val="24"/>
        </w:rPr>
      </w:pPr>
    </w:p>
    <w:p w:rsidR="00E21C83" w:rsidRPr="008D7CD2" w:rsidRDefault="00E21C83" w:rsidP="00A97449">
      <w:pPr>
        <w:numPr>
          <w:ilvl w:val="0"/>
          <w:numId w:val="5"/>
        </w:numPr>
        <w:tabs>
          <w:tab w:val="left" w:pos="851"/>
        </w:tabs>
        <w:spacing w:after="120"/>
        <w:rPr>
          <w:rFonts w:ascii="Gill Sans MT" w:hAnsi="Gill Sans MT"/>
          <w:color w:val="002060"/>
          <w:szCs w:val="24"/>
        </w:rPr>
      </w:pPr>
      <w:r w:rsidRPr="008D7CD2">
        <w:rPr>
          <w:rFonts w:ascii="Gill Sans MT" w:hAnsi="Gill Sans MT"/>
          <w:color w:val="002060"/>
          <w:szCs w:val="24"/>
        </w:rPr>
        <w:t>Combining the very best biology and chemistry to achieve major breakthroughs</w:t>
      </w:r>
    </w:p>
    <w:p w:rsidR="00E21C83" w:rsidRPr="008D7CD2" w:rsidRDefault="00E21C83" w:rsidP="00A97449">
      <w:pPr>
        <w:numPr>
          <w:ilvl w:val="0"/>
          <w:numId w:val="5"/>
        </w:numPr>
        <w:tabs>
          <w:tab w:val="left" w:pos="851"/>
        </w:tabs>
        <w:spacing w:after="120"/>
        <w:rPr>
          <w:rFonts w:ascii="Gill Sans MT" w:hAnsi="Gill Sans MT"/>
          <w:color w:val="002060"/>
          <w:szCs w:val="24"/>
        </w:rPr>
      </w:pPr>
      <w:r w:rsidRPr="008D7CD2">
        <w:rPr>
          <w:rFonts w:ascii="Gill Sans MT" w:hAnsi="Gill Sans MT"/>
          <w:color w:val="002060"/>
          <w:szCs w:val="24"/>
        </w:rPr>
        <w:t xml:space="preserve">Integrating expertise in large, antibody based molecules with small, chemically </w:t>
      </w:r>
      <w:r w:rsidR="007F2B03">
        <w:rPr>
          <w:rFonts w:ascii="Gill Sans MT" w:hAnsi="Gill Sans MT"/>
          <w:color w:val="002060"/>
          <w:szCs w:val="24"/>
        </w:rPr>
        <w:tab/>
      </w:r>
      <w:r w:rsidRPr="008D7CD2">
        <w:rPr>
          <w:rFonts w:ascii="Gill Sans MT" w:hAnsi="Gill Sans MT"/>
          <w:color w:val="002060"/>
          <w:szCs w:val="24"/>
        </w:rPr>
        <w:t>derived molecules</w:t>
      </w:r>
    </w:p>
    <w:p w:rsidR="00E21C83" w:rsidRPr="008D7CD2" w:rsidRDefault="00E21C83" w:rsidP="00A97449">
      <w:pPr>
        <w:numPr>
          <w:ilvl w:val="0"/>
          <w:numId w:val="5"/>
        </w:numPr>
        <w:tabs>
          <w:tab w:val="left" w:pos="851"/>
        </w:tabs>
        <w:spacing w:after="120"/>
        <w:rPr>
          <w:rFonts w:ascii="Gill Sans MT" w:hAnsi="Gill Sans MT"/>
          <w:color w:val="002060"/>
          <w:szCs w:val="24"/>
        </w:rPr>
      </w:pPr>
      <w:r w:rsidRPr="008D7CD2">
        <w:rPr>
          <w:rFonts w:ascii="Gill Sans MT" w:hAnsi="Gill Sans MT"/>
          <w:color w:val="002060"/>
          <w:szCs w:val="24"/>
        </w:rPr>
        <w:t>Partnering with leaders in the pharmaceutical industry and academia</w:t>
      </w:r>
    </w:p>
    <w:p w:rsidR="00E21C83" w:rsidRPr="008D7CD2" w:rsidRDefault="00165E8E" w:rsidP="00A97449">
      <w:pPr>
        <w:numPr>
          <w:ilvl w:val="0"/>
          <w:numId w:val="5"/>
        </w:numPr>
        <w:tabs>
          <w:tab w:val="left" w:pos="851"/>
        </w:tabs>
        <w:spacing w:after="120"/>
        <w:rPr>
          <w:rFonts w:ascii="Gill Sans MT" w:hAnsi="Gill Sans MT"/>
          <w:color w:val="002060"/>
          <w:szCs w:val="24"/>
        </w:rPr>
      </w:pPr>
      <w:r w:rsidRPr="008D7CD2">
        <w:rPr>
          <w:rFonts w:ascii="Gill Sans MT" w:hAnsi="Gill Sans MT"/>
          <w:color w:val="002060"/>
          <w:szCs w:val="24"/>
        </w:rPr>
        <w:t>Leveraging its</w:t>
      </w:r>
      <w:r w:rsidR="00E21C83" w:rsidRPr="008D7CD2">
        <w:rPr>
          <w:rFonts w:ascii="Gill Sans MT" w:hAnsi="Gill Sans MT"/>
          <w:color w:val="002060"/>
          <w:szCs w:val="24"/>
        </w:rPr>
        <w:t xml:space="preserve"> global scale and intellectual capital</w:t>
      </w:r>
    </w:p>
    <w:p w:rsidR="00AE5AF0" w:rsidRPr="008D7CD2" w:rsidRDefault="00AE5AF0" w:rsidP="00E06902">
      <w:pPr>
        <w:tabs>
          <w:tab w:val="left" w:pos="851"/>
        </w:tabs>
        <w:spacing w:after="240"/>
        <w:jc w:val="both"/>
        <w:rPr>
          <w:rFonts w:ascii="Gill Sans MT" w:hAnsi="Gill Sans MT"/>
          <w:color w:val="002060"/>
          <w:szCs w:val="24"/>
        </w:rPr>
      </w:pPr>
    </w:p>
    <w:p w:rsidR="00E21C83" w:rsidRPr="008D7CD2" w:rsidRDefault="0000746C" w:rsidP="00E06902">
      <w:pPr>
        <w:tabs>
          <w:tab w:val="left" w:pos="851"/>
        </w:tabs>
        <w:spacing w:after="240"/>
        <w:jc w:val="both"/>
        <w:rPr>
          <w:rFonts w:ascii="Gill Sans MT" w:hAnsi="Gill Sans MT"/>
          <w:color w:val="002060"/>
          <w:szCs w:val="24"/>
        </w:rPr>
      </w:pPr>
      <w:r w:rsidRPr="008D7CD2">
        <w:rPr>
          <w:rFonts w:ascii="Gill Sans MT" w:hAnsi="Gill Sans MT"/>
          <w:color w:val="002060"/>
          <w:szCs w:val="24"/>
        </w:rPr>
        <w:t>UCB’s</w:t>
      </w:r>
      <w:r w:rsidR="00E21C83" w:rsidRPr="008D7CD2">
        <w:rPr>
          <w:rFonts w:ascii="Gill Sans MT" w:hAnsi="Gill Sans MT"/>
          <w:color w:val="002060"/>
          <w:szCs w:val="24"/>
        </w:rPr>
        <w:t xml:space="preserve"> ambition is to offer patients innovative new medicines and ground breaking solutions that go</w:t>
      </w:r>
      <w:r w:rsidR="00586FE4" w:rsidRPr="008D7CD2">
        <w:rPr>
          <w:rFonts w:ascii="Gill Sans MT" w:hAnsi="Gill Sans MT"/>
          <w:color w:val="002060"/>
          <w:szCs w:val="24"/>
        </w:rPr>
        <w:t xml:space="preserve"> beyond the drug.  Through UCB’s</w:t>
      </w:r>
      <w:r w:rsidR="00E21C83" w:rsidRPr="008D7CD2">
        <w:rPr>
          <w:rFonts w:ascii="Gill Sans MT" w:hAnsi="Gill Sans MT"/>
          <w:color w:val="002060"/>
          <w:szCs w:val="24"/>
        </w:rPr>
        <w:t xml:space="preserve"> commitment to enabling cutting edge scientific research, driven by patients' needs, people suffering from CNS and immunological disorders are able to lead normal, everyday lives.</w:t>
      </w:r>
    </w:p>
    <w:p w:rsidR="00E21C83" w:rsidRPr="008D7CD2" w:rsidRDefault="00E21C83" w:rsidP="00E06902">
      <w:pPr>
        <w:tabs>
          <w:tab w:val="left" w:pos="851"/>
        </w:tabs>
        <w:spacing w:after="240"/>
        <w:jc w:val="both"/>
        <w:rPr>
          <w:rFonts w:ascii="Gill Sans MT" w:hAnsi="Gill Sans MT"/>
          <w:color w:val="002060"/>
          <w:szCs w:val="24"/>
        </w:rPr>
      </w:pPr>
      <w:r w:rsidRPr="008D7CD2">
        <w:rPr>
          <w:rFonts w:ascii="Gill Sans MT" w:hAnsi="Gill Sans MT"/>
          <w:color w:val="002060"/>
          <w:szCs w:val="24"/>
        </w:rPr>
        <w:t xml:space="preserve">Having managed the company through </w:t>
      </w:r>
      <w:r w:rsidRPr="008D7CD2">
        <w:rPr>
          <w:rFonts w:ascii="Gill Sans MT" w:hAnsi="Gill Sans MT"/>
          <w:b/>
          <w:color w:val="002060"/>
          <w:szCs w:val="24"/>
        </w:rPr>
        <w:t>Transformation</w:t>
      </w:r>
      <w:r w:rsidRPr="008D7CD2">
        <w:rPr>
          <w:rFonts w:ascii="Gill Sans MT" w:hAnsi="Gill Sans MT"/>
          <w:color w:val="002060"/>
          <w:szCs w:val="24"/>
        </w:rPr>
        <w:t xml:space="preserve"> into a Biopharmaceutical company (2005), </w:t>
      </w:r>
      <w:r w:rsidRPr="008D7CD2">
        <w:rPr>
          <w:rFonts w:ascii="Gill Sans MT" w:hAnsi="Gill Sans MT"/>
          <w:b/>
          <w:color w:val="002060"/>
          <w:szCs w:val="24"/>
        </w:rPr>
        <w:t>Scaling</w:t>
      </w:r>
      <w:r w:rsidRPr="008D7CD2">
        <w:rPr>
          <w:rFonts w:ascii="Gill Sans MT" w:hAnsi="Gill Sans MT"/>
          <w:color w:val="002060"/>
          <w:szCs w:val="24"/>
        </w:rPr>
        <w:t xml:space="preserve"> through the</w:t>
      </w:r>
      <w:r w:rsidR="006459C5" w:rsidRPr="008D7CD2">
        <w:rPr>
          <w:rFonts w:ascii="Gill Sans MT" w:hAnsi="Gill Sans MT"/>
          <w:color w:val="002060"/>
          <w:szCs w:val="24"/>
        </w:rPr>
        <w:t xml:space="preserve"> acquisition of Schwarz Pharma </w:t>
      </w:r>
      <w:r w:rsidRPr="008D7CD2">
        <w:rPr>
          <w:rFonts w:ascii="Gill Sans MT" w:hAnsi="Gill Sans MT"/>
          <w:color w:val="002060"/>
          <w:szCs w:val="24"/>
        </w:rPr>
        <w:t xml:space="preserve">(2006) and </w:t>
      </w:r>
      <w:r w:rsidRPr="008D7CD2">
        <w:rPr>
          <w:rFonts w:ascii="Gill Sans MT" w:hAnsi="Gill Sans MT"/>
          <w:b/>
          <w:color w:val="002060"/>
          <w:szCs w:val="24"/>
        </w:rPr>
        <w:t>Execution</w:t>
      </w:r>
      <w:r w:rsidRPr="008D7CD2">
        <w:rPr>
          <w:rFonts w:ascii="Gill Sans MT" w:hAnsi="Gill Sans MT"/>
          <w:color w:val="002060"/>
          <w:szCs w:val="24"/>
        </w:rPr>
        <w:t xml:space="preserve"> preparing for future growth and implementing the ne</w:t>
      </w:r>
      <w:r w:rsidR="00CE344B" w:rsidRPr="008D7CD2">
        <w:rPr>
          <w:rFonts w:ascii="Gill Sans MT" w:hAnsi="Gill Sans MT"/>
          <w:color w:val="002060"/>
          <w:szCs w:val="24"/>
        </w:rPr>
        <w:t>w vision and strategy (2009),</w:t>
      </w:r>
      <w:r w:rsidRPr="008D7CD2">
        <w:rPr>
          <w:rFonts w:ascii="Gill Sans MT" w:hAnsi="Gill Sans MT"/>
          <w:color w:val="002060"/>
          <w:szCs w:val="24"/>
        </w:rPr>
        <w:t xml:space="preserve"> UCB is now prepared for </w:t>
      </w:r>
      <w:r w:rsidRPr="008D7CD2">
        <w:rPr>
          <w:rFonts w:ascii="Gill Sans MT" w:hAnsi="Gill Sans MT"/>
          <w:b/>
          <w:color w:val="002060"/>
          <w:szCs w:val="24"/>
        </w:rPr>
        <w:t>Growth</w:t>
      </w:r>
      <w:r w:rsidRPr="008D7CD2">
        <w:rPr>
          <w:rFonts w:ascii="Gill Sans MT" w:hAnsi="Gill Sans MT"/>
          <w:color w:val="002060"/>
          <w:szCs w:val="24"/>
        </w:rPr>
        <w:t>.  With new products laying the foundation for future growth, there will additionally be increased investment in the research and development of new products.</w:t>
      </w:r>
    </w:p>
    <w:p w:rsidR="00B62848" w:rsidRPr="008D7CD2" w:rsidRDefault="00B62848" w:rsidP="00E21C83">
      <w:pPr>
        <w:pStyle w:val="NormalWeb"/>
        <w:jc w:val="both"/>
        <w:rPr>
          <w:rFonts w:ascii="Gill Sans MT" w:hAnsi="Gill Sans MT"/>
          <w:b/>
          <w:color w:val="002060"/>
          <w:sz w:val="36"/>
          <w:szCs w:val="36"/>
        </w:rPr>
      </w:pPr>
    </w:p>
    <w:p w:rsidR="00B62848" w:rsidRPr="008D7CD2" w:rsidRDefault="00B62848" w:rsidP="00E21C83">
      <w:pPr>
        <w:pStyle w:val="NormalWeb"/>
        <w:jc w:val="both"/>
        <w:rPr>
          <w:rFonts w:ascii="Gill Sans MT" w:hAnsi="Gill Sans MT"/>
          <w:b/>
          <w:color w:val="002060"/>
          <w:sz w:val="36"/>
          <w:szCs w:val="36"/>
        </w:rPr>
      </w:pPr>
    </w:p>
    <w:p w:rsidR="00E21C83" w:rsidRPr="008D7CD2" w:rsidRDefault="00E21C83" w:rsidP="00E21C83">
      <w:pPr>
        <w:pStyle w:val="NormalWeb"/>
        <w:jc w:val="both"/>
        <w:rPr>
          <w:rFonts w:ascii="Gill Sans MT" w:hAnsi="Gill Sans MT"/>
          <w:b/>
          <w:color w:val="002060"/>
          <w:sz w:val="36"/>
          <w:szCs w:val="36"/>
        </w:rPr>
      </w:pPr>
      <w:r w:rsidRPr="008D7CD2">
        <w:rPr>
          <w:rFonts w:ascii="Gill Sans MT" w:hAnsi="Gill Sans MT"/>
          <w:b/>
          <w:color w:val="002060"/>
          <w:sz w:val="36"/>
          <w:szCs w:val="36"/>
        </w:rPr>
        <w:lastRenderedPageBreak/>
        <w:t>Commercial growth and success</w:t>
      </w:r>
    </w:p>
    <w:p w:rsidR="00E21C83" w:rsidRPr="008D7CD2" w:rsidRDefault="00E21C83" w:rsidP="00C51BA7">
      <w:pPr>
        <w:spacing w:before="100" w:beforeAutospacing="1" w:after="100" w:afterAutospacing="1"/>
        <w:jc w:val="both"/>
        <w:rPr>
          <w:rFonts w:ascii="Gill Sans MT" w:hAnsi="Gill Sans MT"/>
          <w:color w:val="002060"/>
          <w:szCs w:val="24"/>
          <w:lang w:val="en-US"/>
        </w:rPr>
      </w:pPr>
      <w:r w:rsidRPr="008D7CD2">
        <w:rPr>
          <w:rFonts w:ascii="Gill Sans MT" w:hAnsi="Gill Sans MT"/>
          <w:color w:val="002060"/>
          <w:szCs w:val="24"/>
          <w:lang w:val="en-US"/>
        </w:rPr>
        <w:t>UCB is a highly successful biopharmaceutical company, wit</w:t>
      </w:r>
      <w:r w:rsidR="00205470">
        <w:rPr>
          <w:rFonts w:ascii="Gill Sans MT" w:hAnsi="Gill Sans MT"/>
          <w:color w:val="002060"/>
          <w:szCs w:val="24"/>
          <w:lang w:val="en-US"/>
        </w:rPr>
        <w:t>h net sales of €3.2</w:t>
      </w:r>
      <w:r w:rsidR="00C51BA7" w:rsidRPr="008D7CD2">
        <w:rPr>
          <w:rFonts w:ascii="Gill Sans MT" w:hAnsi="Gill Sans MT"/>
          <w:color w:val="002060"/>
          <w:szCs w:val="24"/>
          <w:lang w:val="en-US"/>
        </w:rPr>
        <w:t xml:space="preserve"> billion euro</w:t>
      </w:r>
      <w:r w:rsidR="00205470">
        <w:rPr>
          <w:rFonts w:ascii="Gill Sans MT" w:hAnsi="Gill Sans MT"/>
          <w:color w:val="002060"/>
          <w:szCs w:val="24"/>
          <w:lang w:val="en-US"/>
        </w:rPr>
        <w:t xml:space="preserve"> in 2011</w:t>
      </w:r>
      <w:r w:rsidRPr="008D7CD2">
        <w:rPr>
          <w:rFonts w:ascii="Gill Sans MT" w:hAnsi="Gill Sans MT"/>
          <w:color w:val="002060"/>
          <w:szCs w:val="24"/>
          <w:lang w:val="en-US"/>
        </w:rPr>
        <w:t xml:space="preserve">.  </w:t>
      </w:r>
    </w:p>
    <w:p w:rsidR="00E21C83" w:rsidRPr="008D7CD2" w:rsidRDefault="00E21C83" w:rsidP="00B866A9">
      <w:pPr>
        <w:spacing w:before="100" w:beforeAutospacing="1" w:after="100" w:afterAutospacing="1"/>
        <w:jc w:val="both"/>
        <w:rPr>
          <w:rFonts w:ascii="Gill Sans MT" w:hAnsi="Gill Sans MT"/>
          <w:color w:val="002060"/>
          <w:szCs w:val="24"/>
          <w:lang w:val="en-US"/>
        </w:rPr>
      </w:pPr>
      <w:r w:rsidRPr="008D7CD2">
        <w:rPr>
          <w:rFonts w:ascii="Gill Sans MT" w:hAnsi="Gill Sans MT"/>
          <w:color w:val="002060"/>
          <w:szCs w:val="24"/>
          <w:lang w:val="en-US"/>
        </w:rPr>
        <w:t>Keppra (levetiracetam) reinforced its position as the leading treatment for epilepsy in the US and Europe with a 35% rise in global sales to €1,026 million – Keppra is currently manufactured in Braine l’Alleud.  Keppra remains the market leader in the United States and Europe</w:t>
      </w:r>
      <w:r w:rsidR="00B866A9" w:rsidRPr="008D7CD2">
        <w:rPr>
          <w:rFonts w:ascii="Gill Sans MT" w:hAnsi="Gill Sans MT"/>
          <w:color w:val="002060"/>
          <w:szCs w:val="24"/>
          <w:lang w:val="en-US"/>
        </w:rPr>
        <w:t>.</w:t>
      </w:r>
    </w:p>
    <w:p w:rsidR="00E21C83" w:rsidRPr="008D7CD2" w:rsidRDefault="00E21C83" w:rsidP="00E21C83">
      <w:pPr>
        <w:spacing w:before="100" w:beforeAutospacing="1" w:after="100" w:afterAutospacing="1"/>
        <w:jc w:val="both"/>
        <w:rPr>
          <w:rFonts w:ascii="Gill Sans MT" w:hAnsi="Gill Sans MT"/>
          <w:color w:val="002060"/>
          <w:szCs w:val="24"/>
          <w:lang w:val="en-US"/>
        </w:rPr>
      </w:pPr>
      <w:r w:rsidRPr="008D7CD2">
        <w:rPr>
          <w:rFonts w:ascii="Gill Sans MT" w:hAnsi="Gill Sans MT"/>
          <w:color w:val="002060"/>
          <w:szCs w:val="24"/>
          <w:lang w:val="en-US"/>
        </w:rPr>
        <w:t xml:space="preserve">Zyrtec (cetirizine) still performed extremely well in the USA with an impressive growth and remains the market leader. </w:t>
      </w:r>
    </w:p>
    <w:p w:rsidR="00E21C83" w:rsidRPr="008D7CD2" w:rsidRDefault="00E21C83" w:rsidP="00E21C83">
      <w:pPr>
        <w:spacing w:before="100" w:beforeAutospacing="1" w:after="100" w:afterAutospacing="1"/>
        <w:jc w:val="both"/>
        <w:rPr>
          <w:rFonts w:ascii="Gill Sans MT" w:hAnsi="Gill Sans MT"/>
          <w:color w:val="002060"/>
          <w:szCs w:val="24"/>
          <w:lang w:val="en-US"/>
        </w:rPr>
      </w:pPr>
      <w:r w:rsidRPr="008D7CD2">
        <w:rPr>
          <w:rFonts w:ascii="Gill Sans MT" w:hAnsi="Gill Sans MT"/>
          <w:color w:val="002060"/>
          <w:szCs w:val="24"/>
          <w:lang w:val="en-US"/>
        </w:rPr>
        <w:t>Xyzal (levocetirizine) also increased net sales for the year, further consolidating UCB’s position as a global leader in allergy therapeutics.  It is approaching market leadership in Europe and has recently been launched, under a co-marketing agreement in the United States.</w:t>
      </w:r>
    </w:p>
    <w:p w:rsidR="00E21C83" w:rsidRPr="008D7CD2" w:rsidRDefault="00E21C83" w:rsidP="00E21C83">
      <w:pPr>
        <w:spacing w:before="100" w:beforeAutospacing="1" w:after="100" w:afterAutospacing="1"/>
        <w:jc w:val="both"/>
        <w:rPr>
          <w:rFonts w:ascii="Gill Sans MT" w:hAnsi="Gill Sans MT"/>
          <w:color w:val="002060"/>
          <w:szCs w:val="24"/>
        </w:rPr>
      </w:pPr>
      <w:r w:rsidRPr="008D7CD2">
        <w:rPr>
          <w:rFonts w:ascii="Gill Sans MT" w:hAnsi="Gill Sans MT"/>
          <w:color w:val="002060"/>
          <w:szCs w:val="24"/>
          <w:lang w:val="en-US"/>
        </w:rPr>
        <w:t>The three major recent launches were:</w:t>
      </w:r>
    </w:p>
    <w:p w:rsidR="00E21C83" w:rsidRPr="008D7CD2" w:rsidRDefault="00E21C83" w:rsidP="00DC16DA">
      <w:pPr>
        <w:numPr>
          <w:ilvl w:val="0"/>
          <w:numId w:val="31"/>
        </w:numPr>
        <w:spacing w:after="120"/>
        <w:jc w:val="both"/>
        <w:rPr>
          <w:rFonts w:ascii="Gill Sans MT" w:hAnsi="Gill Sans MT"/>
          <w:color w:val="002060"/>
          <w:szCs w:val="24"/>
        </w:rPr>
      </w:pPr>
      <w:r w:rsidRPr="008D7CD2">
        <w:rPr>
          <w:rFonts w:ascii="Gill Sans MT" w:hAnsi="Gill Sans MT"/>
          <w:b/>
          <w:color w:val="002060"/>
          <w:szCs w:val="24"/>
        </w:rPr>
        <w:t>Cimzia</w:t>
      </w:r>
      <w:r w:rsidRPr="008D7CD2">
        <w:rPr>
          <w:rFonts w:ascii="Gill Sans MT" w:hAnsi="Gill Sans MT"/>
          <w:color w:val="002060"/>
          <w:szCs w:val="24"/>
        </w:rPr>
        <w:t xml:space="preserve"> (certolizumab pegol), a PEGylated tumour necrosis factor alpha blocker actively used in the treatment of Crohn's D</w:t>
      </w:r>
      <w:r w:rsidR="00B866A9" w:rsidRPr="008D7CD2">
        <w:rPr>
          <w:rFonts w:ascii="Gill Sans MT" w:hAnsi="Gill Sans MT"/>
          <w:color w:val="002060"/>
          <w:szCs w:val="24"/>
        </w:rPr>
        <w:t>isease and Rheumatoid Arthritis</w:t>
      </w:r>
    </w:p>
    <w:p w:rsidR="00E21C83" w:rsidRPr="008D7CD2" w:rsidRDefault="00E21C83" w:rsidP="00DC16DA">
      <w:pPr>
        <w:numPr>
          <w:ilvl w:val="0"/>
          <w:numId w:val="31"/>
        </w:numPr>
        <w:spacing w:after="120"/>
        <w:jc w:val="both"/>
        <w:rPr>
          <w:rFonts w:ascii="Gill Sans MT" w:hAnsi="Gill Sans MT"/>
          <w:color w:val="002060"/>
          <w:szCs w:val="24"/>
        </w:rPr>
      </w:pPr>
      <w:r w:rsidRPr="008D7CD2">
        <w:rPr>
          <w:rFonts w:ascii="Gill Sans MT" w:hAnsi="Gill Sans MT"/>
          <w:b/>
          <w:color w:val="002060"/>
          <w:szCs w:val="24"/>
        </w:rPr>
        <w:t>Vimpat</w:t>
      </w:r>
      <w:r w:rsidRPr="008D7CD2">
        <w:rPr>
          <w:rFonts w:ascii="Gill Sans MT" w:hAnsi="Gill Sans MT"/>
          <w:color w:val="002060"/>
          <w:szCs w:val="24"/>
        </w:rPr>
        <w:t xml:space="preserve"> (lacosamide), approved for use for the adjunctive treatment of partial onset seizures with or without secondary generalisation in patients with epilepsy, aged 16 or over</w:t>
      </w:r>
    </w:p>
    <w:p w:rsidR="00E21C83" w:rsidRPr="008D7CD2" w:rsidRDefault="00E21C83" w:rsidP="00DC16DA">
      <w:pPr>
        <w:numPr>
          <w:ilvl w:val="0"/>
          <w:numId w:val="31"/>
        </w:numPr>
        <w:spacing w:after="120"/>
        <w:jc w:val="both"/>
        <w:rPr>
          <w:rFonts w:ascii="Gill Sans MT" w:hAnsi="Gill Sans MT"/>
          <w:color w:val="002060"/>
          <w:szCs w:val="24"/>
        </w:rPr>
      </w:pPr>
      <w:r w:rsidRPr="008D7CD2">
        <w:rPr>
          <w:rFonts w:ascii="Gill Sans MT" w:hAnsi="Gill Sans MT"/>
          <w:b/>
          <w:color w:val="002060"/>
          <w:szCs w:val="24"/>
        </w:rPr>
        <w:t>Neupro</w:t>
      </w:r>
      <w:r w:rsidRPr="008D7CD2">
        <w:rPr>
          <w:rFonts w:ascii="Gill Sans MT" w:hAnsi="Gill Sans MT"/>
          <w:color w:val="002060"/>
          <w:szCs w:val="24"/>
        </w:rPr>
        <w:t>,  successfully used for the treatment of both Parkinson's Disease (early stage idiopathic disease signs or symptoms) and Restless Leg Syndrome (modera</w:t>
      </w:r>
      <w:r w:rsidR="00B866A9" w:rsidRPr="008D7CD2">
        <w:rPr>
          <w:rFonts w:ascii="Gill Sans MT" w:hAnsi="Gill Sans MT"/>
          <w:color w:val="002060"/>
          <w:szCs w:val="24"/>
        </w:rPr>
        <w:t>te to severe disease in adults)</w:t>
      </w:r>
    </w:p>
    <w:p w:rsidR="00E21C83" w:rsidRPr="008D7CD2" w:rsidRDefault="00E21C83" w:rsidP="00E21C83">
      <w:pPr>
        <w:pStyle w:val="NormalWeb"/>
        <w:jc w:val="both"/>
        <w:rPr>
          <w:rFonts w:ascii="Gill Sans MT" w:hAnsi="Gill Sans MT"/>
          <w:b/>
          <w:color w:val="002060"/>
          <w:sz w:val="36"/>
          <w:szCs w:val="36"/>
        </w:rPr>
      </w:pPr>
      <w:r w:rsidRPr="008D7CD2">
        <w:rPr>
          <w:rFonts w:ascii="Gill Sans MT" w:hAnsi="Gill Sans MT"/>
          <w:b/>
          <w:color w:val="002060"/>
          <w:sz w:val="36"/>
          <w:szCs w:val="36"/>
        </w:rPr>
        <w:t>Key Facts and Figures</w:t>
      </w:r>
    </w:p>
    <w:p w:rsidR="00E21C83" w:rsidRPr="008D7CD2" w:rsidRDefault="00E21C83" w:rsidP="00A97449">
      <w:pPr>
        <w:numPr>
          <w:ilvl w:val="0"/>
          <w:numId w:val="7"/>
        </w:numPr>
        <w:spacing w:after="120"/>
        <w:jc w:val="both"/>
        <w:rPr>
          <w:rFonts w:ascii="Gill Sans MT" w:hAnsi="Gill Sans MT"/>
          <w:color w:val="002060"/>
          <w:szCs w:val="24"/>
        </w:rPr>
      </w:pPr>
      <w:r w:rsidRPr="008D7CD2">
        <w:rPr>
          <w:rFonts w:ascii="Gill Sans MT" w:hAnsi="Gill Sans MT"/>
          <w:color w:val="002060"/>
          <w:szCs w:val="24"/>
        </w:rPr>
        <w:t>UCB currently employs over 9,000 people</w:t>
      </w:r>
    </w:p>
    <w:p w:rsidR="00E21C83" w:rsidRPr="008D7CD2" w:rsidRDefault="00E21C83" w:rsidP="00A97449">
      <w:pPr>
        <w:numPr>
          <w:ilvl w:val="0"/>
          <w:numId w:val="7"/>
        </w:numPr>
        <w:spacing w:after="120"/>
        <w:jc w:val="both"/>
        <w:rPr>
          <w:rFonts w:ascii="Gill Sans MT" w:hAnsi="Gill Sans MT"/>
          <w:color w:val="002060"/>
          <w:szCs w:val="24"/>
        </w:rPr>
      </w:pPr>
      <w:r w:rsidRPr="008D7CD2">
        <w:rPr>
          <w:rFonts w:ascii="Gill Sans MT" w:hAnsi="Gill Sans MT"/>
          <w:color w:val="002060"/>
          <w:szCs w:val="24"/>
        </w:rPr>
        <w:t>Company operations exist in more than 40 countries worldwide</w:t>
      </w:r>
    </w:p>
    <w:p w:rsidR="00E21C83" w:rsidRPr="008D7CD2" w:rsidRDefault="008D75F4" w:rsidP="00A97449">
      <w:pPr>
        <w:numPr>
          <w:ilvl w:val="0"/>
          <w:numId w:val="7"/>
        </w:numPr>
        <w:spacing w:after="120"/>
        <w:jc w:val="both"/>
        <w:rPr>
          <w:rFonts w:ascii="Gill Sans MT" w:hAnsi="Gill Sans MT"/>
          <w:color w:val="002060"/>
          <w:szCs w:val="24"/>
        </w:rPr>
      </w:pPr>
      <w:r>
        <w:rPr>
          <w:rFonts w:ascii="Gill Sans MT" w:hAnsi="Gill Sans MT"/>
          <w:color w:val="002060"/>
          <w:szCs w:val="24"/>
        </w:rPr>
        <w:t>2011</w:t>
      </w:r>
      <w:r w:rsidR="00E21C83" w:rsidRPr="008D7CD2">
        <w:rPr>
          <w:rFonts w:ascii="Gill Sans MT" w:hAnsi="Gill Sans MT"/>
          <w:color w:val="002060"/>
          <w:szCs w:val="24"/>
        </w:rPr>
        <w:t xml:space="preserve"> net sales were distributed over the USA (35%), Europe (51%), </w:t>
      </w:r>
      <w:proofErr w:type="gramStart"/>
      <w:r w:rsidR="00E21C83" w:rsidRPr="008D7CD2">
        <w:rPr>
          <w:rFonts w:ascii="Gill Sans MT" w:hAnsi="Gill Sans MT"/>
          <w:color w:val="002060"/>
          <w:szCs w:val="24"/>
        </w:rPr>
        <w:t>Rest</w:t>
      </w:r>
      <w:proofErr w:type="gramEnd"/>
      <w:r w:rsidR="00E21C83" w:rsidRPr="008D7CD2">
        <w:rPr>
          <w:rFonts w:ascii="Gill Sans MT" w:hAnsi="Gill Sans MT"/>
          <w:color w:val="002060"/>
          <w:szCs w:val="24"/>
        </w:rPr>
        <w:t xml:space="preserve"> of the World (14%). </w:t>
      </w:r>
    </w:p>
    <w:p w:rsidR="00E21C83" w:rsidRPr="008D7CD2" w:rsidRDefault="008D75F4" w:rsidP="00A97449">
      <w:pPr>
        <w:numPr>
          <w:ilvl w:val="0"/>
          <w:numId w:val="7"/>
        </w:numPr>
        <w:spacing w:after="120"/>
        <w:jc w:val="both"/>
        <w:rPr>
          <w:rFonts w:ascii="Gill Sans MT" w:hAnsi="Gill Sans MT"/>
          <w:color w:val="002060"/>
          <w:szCs w:val="24"/>
        </w:rPr>
      </w:pPr>
      <w:r>
        <w:rPr>
          <w:rFonts w:ascii="Gill Sans MT" w:hAnsi="Gill Sans MT"/>
          <w:color w:val="002060"/>
          <w:szCs w:val="24"/>
        </w:rPr>
        <w:t>2011</w:t>
      </w:r>
      <w:r w:rsidR="00E21C83" w:rsidRPr="008D7CD2">
        <w:rPr>
          <w:rFonts w:ascii="Gill Sans MT" w:hAnsi="Gill Sans MT"/>
          <w:color w:val="002060"/>
          <w:szCs w:val="24"/>
        </w:rPr>
        <w:t xml:space="preserve"> net sales were distributed by therapeutic area: Immunology &amp; Allergy (18%), CNS (41%) and </w:t>
      </w:r>
      <w:proofErr w:type="gramStart"/>
      <w:r w:rsidR="00E21C83" w:rsidRPr="008D7CD2">
        <w:rPr>
          <w:rFonts w:ascii="Gill Sans MT" w:hAnsi="Gill Sans MT"/>
          <w:color w:val="002060"/>
          <w:szCs w:val="24"/>
        </w:rPr>
        <w:t>Other</w:t>
      </w:r>
      <w:proofErr w:type="gramEnd"/>
      <w:r w:rsidR="00E21C83" w:rsidRPr="008D7CD2">
        <w:rPr>
          <w:rFonts w:ascii="Gill Sans MT" w:hAnsi="Gill Sans MT"/>
          <w:color w:val="002060"/>
          <w:szCs w:val="24"/>
        </w:rPr>
        <w:t xml:space="preserve"> (41%).</w:t>
      </w:r>
    </w:p>
    <w:p w:rsidR="00E21C83" w:rsidRPr="008D7CD2" w:rsidRDefault="00E21C83" w:rsidP="00A97449">
      <w:pPr>
        <w:numPr>
          <w:ilvl w:val="0"/>
          <w:numId w:val="7"/>
        </w:numPr>
        <w:spacing w:after="120"/>
        <w:jc w:val="both"/>
        <w:rPr>
          <w:rFonts w:ascii="Gill Sans MT" w:hAnsi="Gill Sans MT"/>
          <w:color w:val="002060"/>
          <w:szCs w:val="24"/>
        </w:rPr>
      </w:pPr>
      <w:r w:rsidRPr="008D7CD2">
        <w:rPr>
          <w:rFonts w:ascii="Gill Sans MT" w:hAnsi="Gill Sans MT"/>
          <w:color w:val="002060"/>
          <w:szCs w:val="24"/>
        </w:rPr>
        <w:t>Core products include Cimzia, Vimpat</w:t>
      </w:r>
      <w:r w:rsidR="009243E9" w:rsidRPr="008D7CD2">
        <w:rPr>
          <w:rFonts w:ascii="Gill Sans MT" w:hAnsi="Gill Sans MT"/>
          <w:color w:val="002060"/>
          <w:szCs w:val="24"/>
        </w:rPr>
        <w:t>,</w:t>
      </w:r>
      <w:r w:rsidRPr="008D7CD2">
        <w:rPr>
          <w:rFonts w:ascii="Gill Sans MT" w:hAnsi="Gill Sans MT"/>
          <w:color w:val="002060"/>
          <w:szCs w:val="24"/>
        </w:rPr>
        <w:t xml:space="preserve"> Neupro</w:t>
      </w:r>
      <w:r w:rsidR="00C84C93" w:rsidRPr="008D7CD2">
        <w:rPr>
          <w:rFonts w:ascii="Gill Sans MT" w:hAnsi="Gill Sans MT"/>
          <w:color w:val="002060"/>
          <w:szCs w:val="24"/>
        </w:rPr>
        <w:t xml:space="preserve">, Keppra, Xyzal, </w:t>
      </w:r>
      <w:proofErr w:type="gramStart"/>
      <w:r w:rsidR="00C84C93" w:rsidRPr="008D7CD2">
        <w:rPr>
          <w:rFonts w:ascii="Gill Sans MT" w:hAnsi="Gill Sans MT"/>
          <w:color w:val="002060"/>
          <w:szCs w:val="24"/>
        </w:rPr>
        <w:t>Zyrtec</w:t>
      </w:r>
      <w:proofErr w:type="gramEnd"/>
      <w:r w:rsidR="00C84C93" w:rsidRPr="008D7CD2">
        <w:rPr>
          <w:rFonts w:ascii="Gill Sans MT" w:hAnsi="Gill Sans MT"/>
          <w:color w:val="002060"/>
          <w:szCs w:val="24"/>
        </w:rPr>
        <w:t xml:space="preserve"> </w:t>
      </w:r>
      <w:r w:rsidR="009243E9" w:rsidRPr="008D7CD2">
        <w:rPr>
          <w:rFonts w:ascii="Gill Sans MT" w:hAnsi="Gill Sans MT"/>
          <w:color w:val="002060"/>
          <w:szCs w:val="24"/>
        </w:rPr>
        <w:t xml:space="preserve">which continue in development within new indications and many others NCEs / NBEs at various stages of development </w:t>
      </w:r>
      <w:r w:rsidR="00C84C93" w:rsidRPr="008D7CD2">
        <w:rPr>
          <w:rFonts w:ascii="Gill Sans MT" w:hAnsi="Gill Sans MT"/>
          <w:color w:val="002060"/>
          <w:szCs w:val="24"/>
        </w:rPr>
        <w:t>still in the pipeline.</w:t>
      </w:r>
    </w:p>
    <w:p w:rsidR="00E21C83" w:rsidRPr="008D7CD2" w:rsidRDefault="00E21C83" w:rsidP="00A97449">
      <w:pPr>
        <w:numPr>
          <w:ilvl w:val="0"/>
          <w:numId w:val="7"/>
        </w:numPr>
        <w:spacing w:after="120"/>
        <w:jc w:val="both"/>
        <w:rPr>
          <w:rFonts w:ascii="Gill Sans MT" w:hAnsi="Gill Sans MT"/>
          <w:color w:val="002060"/>
          <w:szCs w:val="24"/>
        </w:rPr>
      </w:pPr>
      <w:r w:rsidRPr="008D7CD2">
        <w:rPr>
          <w:rFonts w:ascii="Gill Sans MT" w:hAnsi="Gill Sans MT"/>
          <w:color w:val="002060"/>
          <w:szCs w:val="24"/>
        </w:rPr>
        <w:t>Healthy pipeline with &gt; 14 molecules in clinical development</w:t>
      </w:r>
    </w:p>
    <w:p w:rsidR="00E21C83" w:rsidRPr="008D7CD2" w:rsidRDefault="00E21C83" w:rsidP="00A97449">
      <w:pPr>
        <w:numPr>
          <w:ilvl w:val="0"/>
          <w:numId w:val="7"/>
        </w:numPr>
        <w:spacing w:after="120"/>
        <w:jc w:val="both"/>
        <w:rPr>
          <w:rFonts w:ascii="Gill Sans MT" w:hAnsi="Gill Sans MT"/>
          <w:color w:val="002060"/>
          <w:szCs w:val="24"/>
        </w:rPr>
      </w:pPr>
      <w:r w:rsidRPr="008D7CD2">
        <w:rPr>
          <w:rFonts w:ascii="Gill Sans MT" w:hAnsi="Gill Sans MT"/>
          <w:color w:val="002060"/>
          <w:szCs w:val="24"/>
        </w:rPr>
        <w:t>Global R&amp;D, marketing and sales platform</w:t>
      </w:r>
    </w:p>
    <w:p w:rsidR="00E21C83" w:rsidRPr="008D7CD2" w:rsidRDefault="00E21C83" w:rsidP="00A97449">
      <w:pPr>
        <w:numPr>
          <w:ilvl w:val="0"/>
          <w:numId w:val="7"/>
        </w:numPr>
        <w:spacing w:after="120"/>
        <w:jc w:val="both"/>
        <w:rPr>
          <w:rFonts w:ascii="Gill Sans MT" w:hAnsi="Gill Sans MT"/>
          <w:color w:val="002060"/>
          <w:szCs w:val="24"/>
        </w:rPr>
      </w:pPr>
      <w:r w:rsidRPr="008D7CD2">
        <w:rPr>
          <w:rFonts w:ascii="Gill Sans MT" w:hAnsi="Gill Sans MT"/>
          <w:color w:val="002060"/>
          <w:szCs w:val="24"/>
        </w:rPr>
        <w:t>Over 30 R&amp;D and commercial partners</w:t>
      </w:r>
    </w:p>
    <w:p w:rsidR="00CC1678" w:rsidRDefault="00E21C83" w:rsidP="00CC1678">
      <w:pPr>
        <w:pStyle w:val="NormalWeb"/>
        <w:jc w:val="both"/>
        <w:rPr>
          <w:rFonts w:ascii="Gill Sans MT" w:hAnsi="Gill Sans MT"/>
          <w:color w:val="002060"/>
        </w:rPr>
      </w:pPr>
      <w:r w:rsidRPr="008D7CD2">
        <w:rPr>
          <w:rFonts w:ascii="Gill Sans MT" w:hAnsi="Gill Sans MT"/>
          <w:color w:val="002060"/>
        </w:rPr>
        <w:br w:type="page"/>
      </w:r>
    </w:p>
    <w:p w:rsidR="00E21C83" w:rsidRPr="008D7CD2" w:rsidRDefault="00E21C83" w:rsidP="00CC1678">
      <w:pPr>
        <w:pStyle w:val="NormalWeb"/>
        <w:jc w:val="both"/>
        <w:rPr>
          <w:rFonts w:ascii="Gill Sans MT" w:hAnsi="Gill Sans MT"/>
          <w:color w:val="002060"/>
        </w:rPr>
      </w:pPr>
      <w:r w:rsidRPr="008D7CD2">
        <w:rPr>
          <w:rFonts w:ascii="Gill Sans MT" w:hAnsi="Gill Sans MT"/>
          <w:color w:val="002060"/>
        </w:rPr>
        <w:lastRenderedPageBreak/>
        <w:t>UCB recently reorganised its R&amp;D organisation in two divisions: UCB New Medicines which covers all aspects from Discovery Research and up to and including clinical Proof of Concept, and Global Product Development, covering late stage, confirmatory trials.</w:t>
      </w:r>
    </w:p>
    <w:p w:rsidR="00E21C83" w:rsidRPr="008D7CD2" w:rsidRDefault="00E21C83" w:rsidP="00E21C83">
      <w:pPr>
        <w:pStyle w:val="NormalWeb"/>
        <w:jc w:val="both"/>
        <w:rPr>
          <w:rFonts w:ascii="Gill Sans MT" w:hAnsi="Gill Sans MT"/>
          <w:color w:val="002060"/>
        </w:rPr>
      </w:pPr>
      <w:r w:rsidRPr="008D7CD2">
        <w:rPr>
          <w:rFonts w:ascii="Gill Sans MT" w:hAnsi="Gill Sans MT"/>
          <w:color w:val="002060"/>
        </w:rPr>
        <w:t xml:space="preserve">UCB New Medicines is centred around two centres of excellence in Europe: Braine-l'Alleud (Belgium) is focused on the central nervous system, and Slough (UK) covering immunology.   </w:t>
      </w:r>
    </w:p>
    <w:p w:rsidR="00E21C83" w:rsidRPr="008D7CD2" w:rsidRDefault="00E21C83" w:rsidP="00E21C83">
      <w:pPr>
        <w:spacing w:after="120"/>
        <w:jc w:val="both"/>
        <w:rPr>
          <w:rFonts w:ascii="Gill Sans MT" w:hAnsi="Gill Sans MT"/>
          <w:color w:val="002060"/>
          <w:szCs w:val="24"/>
        </w:rPr>
      </w:pPr>
      <w:r w:rsidRPr="008D7CD2">
        <w:rPr>
          <w:rFonts w:ascii="Gill Sans MT" w:hAnsi="Gill Sans MT"/>
          <w:color w:val="002060"/>
          <w:szCs w:val="24"/>
        </w:rPr>
        <w:t xml:space="preserve">UCB’s global commercial operations are structured in three business units: Central Nervous System, Inflammation and Primary Care. These are responsible for marketing, medical information and distribution of pharmaceuticals originating from UCB’s research and development in the fields of neurology, allergic/respiratory diseases as well as other primary care diseases. A strong international network of Medical Affairs teams supports these activities. </w:t>
      </w:r>
    </w:p>
    <w:p w:rsidR="00E21C83" w:rsidRPr="008D7CD2" w:rsidRDefault="00E21C83" w:rsidP="00E21C83">
      <w:pPr>
        <w:spacing w:before="100" w:beforeAutospacing="1" w:after="100" w:afterAutospacing="1"/>
        <w:jc w:val="both"/>
        <w:rPr>
          <w:rFonts w:ascii="Gill Sans MT" w:hAnsi="Gill Sans MT"/>
          <w:color w:val="002060"/>
          <w:szCs w:val="24"/>
          <w:lang w:val="en-US"/>
        </w:rPr>
      </w:pPr>
      <w:r w:rsidRPr="008D7CD2">
        <w:rPr>
          <w:rFonts w:ascii="Gill Sans MT" w:hAnsi="Gill Sans MT"/>
          <w:color w:val="002060"/>
          <w:szCs w:val="24"/>
          <w:lang w:val="en-US"/>
        </w:rPr>
        <w:t xml:space="preserve">A significant advance in quality and efficiency to world class standards has also been achieved through several initiatives.  This has included technical innovations within manufacturing processes, thereby reducing costs whilst at the same time ensuring the highest quality and the ability to meet increased demands without any interruption in supply. </w:t>
      </w:r>
    </w:p>
    <w:p w:rsidR="00E21C83" w:rsidRPr="008D7CD2" w:rsidRDefault="00E21C83" w:rsidP="00E21C83">
      <w:pPr>
        <w:spacing w:after="120"/>
        <w:jc w:val="both"/>
        <w:rPr>
          <w:rFonts w:ascii="Gill Sans MT" w:hAnsi="Gill Sans MT"/>
          <w:color w:val="002060"/>
          <w:szCs w:val="24"/>
        </w:rPr>
      </w:pPr>
      <w:r w:rsidRPr="008D7CD2">
        <w:rPr>
          <w:rFonts w:ascii="Gill Sans MT" w:hAnsi="Gill Sans MT"/>
          <w:color w:val="002060"/>
          <w:szCs w:val="24"/>
        </w:rPr>
        <w:t>UCB's main manufacturing sites are located in Braine-l’Alleud (Belgium), Bulle (Switzerland), P</w:t>
      </w:r>
      <w:r w:rsidR="0038479E" w:rsidRPr="008D7CD2">
        <w:rPr>
          <w:rFonts w:ascii="Gill Sans MT" w:hAnsi="Gill Sans MT"/>
          <w:color w:val="002060"/>
          <w:szCs w:val="24"/>
        </w:rPr>
        <w:t>ianezza (Italy) Rochester (USA)</w:t>
      </w:r>
      <w:r w:rsidRPr="008D7CD2">
        <w:rPr>
          <w:rFonts w:ascii="Gill Sans MT" w:hAnsi="Gill Sans MT"/>
          <w:color w:val="002060"/>
          <w:szCs w:val="24"/>
        </w:rPr>
        <w:t xml:space="preserve">, Tokyo (Japan), Vapi (India) and Schwarz Pharma have additional sites </w:t>
      </w:r>
      <w:proofErr w:type="gramStart"/>
      <w:r w:rsidRPr="008D7CD2">
        <w:rPr>
          <w:rFonts w:ascii="Gill Sans MT" w:hAnsi="Gill Sans MT"/>
          <w:color w:val="002060"/>
          <w:szCs w:val="24"/>
        </w:rPr>
        <w:t>in  USA</w:t>
      </w:r>
      <w:proofErr w:type="gramEnd"/>
      <w:r w:rsidRPr="008D7CD2">
        <w:rPr>
          <w:rFonts w:ascii="Gill Sans MT" w:hAnsi="Gill Sans MT"/>
          <w:color w:val="002060"/>
          <w:szCs w:val="24"/>
        </w:rPr>
        <w:t xml:space="preserve">, Ireland, China and Germany. </w:t>
      </w:r>
    </w:p>
    <w:p w:rsidR="00E21C83" w:rsidRPr="008D7CD2" w:rsidRDefault="00E21C83" w:rsidP="00E21C83">
      <w:pPr>
        <w:spacing w:after="120"/>
        <w:ind w:left="540"/>
        <w:jc w:val="both"/>
        <w:rPr>
          <w:rFonts w:ascii="Gill Sans MT" w:hAnsi="Gill Sans MT"/>
          <w:color w:val="002060"/>
          <w:szCs w:val="24"/>
        </w:rPr>
      </w:pPr>
    </w:p>
    <w:p w:rsidR="00E2159E" w:rsidRPr="008D7CD2" w:rsidRDefault="00E21C83" w:rsidP="00E21C83">
      <w:pPr>
        <w:jc w:val="center"/>
        <w:rPr>
          <w:rFonts w:ascii="Gill Sans MT" w:hAnsi="Gill Sans MT"/>
          <w:b/>
          <w:color w:val="002060"/>
          <w:szCs w:val="24"/>
        </w:rPr>
      </w:pPr>
      <w:r w:rsidRPr="008D7CD2">
        <w:rPr>
          <w:rFonts w:ascii="Gill Sans MT" w:hAnsi="Gill Sans MT"/>
          <w:b/>
          <w:color w:val="002060"/>
          <w:szCs w:val="24"/>
        </w:rPr>
        <w:t xml:space="preserve">Further information relating to UCB’s successful product portfolio, pipeline and growth strategy is available from their web site at </w:t>
      </w:r>
    </w:p>
    <w:p w:rsidR="00E21C83" w:rsidRPr="008D7CD2" w:rsidRDefault="003A3E9B" w:rsidP="00E21C83">
      <w:pPr>
        <w:jc w:val="center"/>
        <w:rPr>
          <w:rFonts w:ascii="Gill Sans MT" w:hAnsi="Gill Sans MT"/>
          <w:b/>
          <w:color w:val="002060"/>
          <w:szCs w:val="24"/>
          <w:lang w:val="en-US"/>
        </w:rPr>
      </w:pPr>
      <w:hyperlink r:id="rId12" w:history="1">
        <w:r w:rsidR="00E21C83" w:rsidRPr="008D7CD2">
          <w:rPr>
            <w:rStyle w:val="Hyperlink"/>
            <w:rFonts w:ascii="Gill Sans MT" w:hAnsi="Gill Sans MT"/>
            <w:b/>
            <w:color w:val="002060"/>
            <w:szCs w:val="24"/>
          </w:rPr>
          <w:t>www.ucb-group.com</w:t>
        </w:r>
      </w:hyperlink>
      <w:r w:rsidR="00E21C83" w:rsidRPr="008D7CD2">
        <w:rPr>
          <w:rFonts w:ascii="Gill Sans MT" w:hAnsi="Gill Sans MT"/>
          <w:b/>
          <w:color w:val="002060"/>
          <w:szCs w:val="24"/>
        </w:rPr>
        <w:t xml:space="preserve"> </w:t>
      </w:r>
    </w:p>
    <w:p w:rsidR="00E21C83" w:rsidRPr="008D7CD2" w:rsidRDefault="00E21C83" w:rsidP="00E21C83">
      <w:pPr>
        <w:spacing w:after="120"/>
        <w:jc w:val="both"/>
        <w:rPr>
          <w:rFonts w:ascii="Gill Sans MT" w:hAnsi="Gill Sans MT"/>
          <w:b/>
          <w:color w:val="002060"/>
          <w:szCs w:val="24"/>
        </w:rPr>
      </w:pPr>
    </w:p>
    <w:p w:rsidR="005E758E" w:rsidRPr="008D7CD2" w:rsidRDefault="00E21C83" w:rsidP="00E21C83">
      <w:pPr>
        <w:spacing w:after="120"/>
        <w:rPr>
          <w:rFonts w:ascii="Gill Sans MT" w:hAnsi="Gill Sans MT"/>
          <w:color w:val="002060"/>
          <w:szCs w:val="24"/>
        </w:rPr>
      </w:pPr>
      <w:r w:rsidRPr="008D7CD2">
        <w:rPr>
          <w:rStyle w:val="sifr-alternate"/>
          <w:rFonts w:ascii="Gill Sans MT" w:hAnsi="Gill Sans MT"/>
          <w:color w:val="002060"/>
          <w:szCs w:val="24"/>
        </w:rPr>
        <w:br w:type="page"/>
      </w:r>
      <w:r w:rsidRPr="008D7CD2">
        <w:rPr>
          <w:rFonts w:ascii="Gill Sans MT" w:hAnsi="Gill Sans MT"/>
          <w:color w:val="002060"/>
          <w:szCs w:val="24"/>
        </w:rPr>
        <w:lastRenderedPageBreak/>
        <w:t xml:space="preserve"> </w:t>
      </w:r>
    </w:p>
    <w:p w:rsidR="002C4A86" w:rsidRPr="008D7CD2" w:rsidRDefault="002C4A86" w:rsidP="002C4A86">
      <w:pPr>
        <w:spacing w:after="120"/>
        <w:rPr>
          <w:rFonts w:ascii="Gill Sans MT" w:hAnsi="Gill Sans MT"/>
          <w:b/>
          <w:color w:val="002060"/>
          <w:sz w:val="36"/>
        </w:rPr>
      </w:pPr>
      <w:r w:rsidRPr="008D7CD2">
        <w:rPr>
          <w:rFonts w:ascii="Gill Sans MT" w:hAnsi="Gill Sans MT"/>
          <w:b/>
          <w:color w:val="002060"/>
          <w:sz w:val="36"/>
        </w:rPr>
        <w:t>Context of the Role</w:t>
      </w:r>
    </w:p>
    <w:p w:rsidR="002C4A86" w:rsidRPr="008D7CD2" w:rsidRDefault="002C4A86" w:rsidP="002C4A86">
      <w:pPr>
        <w:numPr>
          <w:ilvl w:val="0"/>
          <w:numId w:val="24"/>
        </w:numPr>
        <w:spacing w:before="100" w:beforeAutospacing="1" w:after="100" w:afterAutospacing="1"/>
        <w:jc w:val="both"/>
        <w:rPr>
          <w:rFonts w:ascii="Gill Sans MT" w:hAnsi="Gill Sans MT"/>
          <w:color w:val="002060"/>
          <w:szCs w:val="24"/>
          <w:lang w:val="en-US"/>
        </w:rPr>
      </w:pPr>
      <w:r w:rsidRPr="008D7CD2">
        <w:rPr>
          <w:rFonts w:ascii="Gill Sans MT" w:hAnsi="Gill Sans MT"/>
          <w:color w:val="002060"/>
          <w:szCs w:val="24"/>
          <w:lang w:val="en-US"/>
        </w:rPr>
        <w:t xml:space="preserve">UCB is a leading research-driven biopharmaceutical company. Using innovative approaches to drug discovery, research and development, it has an unmatched combination of expertise in both chemically derived medicines and biologics. The key features of the R&amp;D organisation are: </w:t>
      </w:r>
    </w:p>
    <w:p w:rsidR="002C4A86" w:rsidRPr="008D7CD2" w:rsidRDefault="002C4A86" w:rsidP="002C4A86">
      <w:pPr>
        <w:numPr>
          <w:ilvl w:val="0"/>
          <w:numId w:val="24"/>
        </w:numPr>
        <w:spacing w:before="120" w:after="120"/>
        <w:ind w:right="567"/>
        <w:jc w:val="both"/>
        <w:rPr>
          <w:rFonts w:ascii="Gill Sans MT" w:hAnsi="Gill Sans MT"/>
          <w:color w:val="002060"/>
          <w:szCs w:val="24"/>
          <w:lang w:val="en-US"/>
        </w:rPr>
      </w:pPr>
      <w:r w:rsidRPr="008D7CD2">
        <w:rPr>
          <w:rFonts w:ascii="Gill Sans MT" w:hAnsi="Gill Sans MT"/>
          <w:color w:val="002060"/>
          <w:szCs w:val="24"/>
          <w:lang w:val="en-US"/>
        </w:rPr>
        <w:t xml:space="preserve">A dual pipeline approach to Research and Development encompassing both New Chemical Entities (NCEs) and New Biological Entities (NBEs), allowing UCB to address disease treatment through a range </w:t>
      </w:r>
      <w:r w:rsidR="00822F91" w:rsidRPr="008D7CD2">
        <w:rPr>
          <w:rFonts w:ascii="Gill Sans MT" w:hAnsi="Gill Sans MT"/>
          <w:color w:val="002060"/>
          <w:szCs w:val="24"/>
          <w:lang w:val="en-US"/>
        </w:rPr>
        <w:t>of targets and disease pathways.</w:t>
      </w:r>
    </w:p>
    <w:p w:rsidR="002C4A86" w:rsidRPr="008D7CD2" w:rsidRDefault="002C4A86" w:rsidP="002C4A86">
      <w:pPr>
        <w:numPr>
          <w:ilvl w:val="0"/>
          <w:numId w:val="24"/>
        </w:numPr>
        <w:spacing w:before="120" w:after="120"/>
        <w:ind w:right="567"/>
        <w:jc w:val="both"/>
        <w:rPr>
          <w:rFonts w:ascii="Gill Sans MT" w:hAnsi="Gill Sans MT"/>
          <w:color w:val="002060"/>
          <w:szCs w:val="24"/>
          <w:lang w:val="en-US"/>
        </w:rPr>
      </w:pPr>
      <w:r w:rsidRPr="008D7CD2">
        <w:rPr>
          <w:rFonts w:ascii="Gill Sans MT" w:hAnsi="Gill Sans MT"/>
          <w:color w:val="002060"/>
          <w:szCs w:val="24"/>
          <w:lang w:val="en-US"/>
        </w:rPr>
        <w:t>A highly innovative Research and Early Development organisation, UCB New Medicines with approximately 1,000 staff and a Global Product Development (post POC)</w:t>
      </w:r>
      <w:r w:rsidRPr="008D7CD2">
        <w:rPr>
          <w:rFonts w:ascii="Gill Sans MT" w:hAnsi="Gill Sans MT"/>
          <w:color w:val="002060"/>
          <w:szCs w:val="24"/>
        </w:rPr>
        <w:t xml:space="preserve"> organisation</w:t>
      </w:r>
      <w:r w:rsidR="00822F91" w:rsidRPr="008D7CD2">
        <w:rPr>
          <w:rFonts w:ascii="Gill Sans MT" w:hAnsi="Gill Sans MT"/>
          <w:color w:val="002060"/>
          <w:szCs w:val="24"/>
          <w:lang w:val="en-US"/>
        </w:rPr>
        <w:t xml:space="preserve"> of 700 staff.</w:t>
      </w:r>
    </w:p>
    <w:p w:rsidR="002C4A86" w:rsidRPr="008D7CD2" w:rsidRDefault="002C4A86" w:rsidP="002C4A86">
      <w:pPr>
        <w:numPr>
          <w:ilvl w:val="0"/>
          <w:numId w:val="24"/>
        </w:numPr>
        <w:spacing w:before="120" w:after="120"/>
        <w:ind w:right="567"/>
        <w:jc w:val="both"/>
        <w:rPr>
          <w:rFonts w:ascii="Gill Sans MT" w:hAnsi="Gill Sans MT"/>
          <w:color w:val="002060"/>
          <w:szCs w:val="24"/>
          <w:lang w:val="en-US"/>
        </w:rPr>
      </w:pPr>
      <w:r w:rsidRPr="008D7CD2">
        <w:rPr>
          <w:rFonts w:ascii="Gill Sans MT" w:hAnsi="Gill Sans MT"/>
          <w:color w:val="002060"/>
          <w:szCs w:val="24"/>
          <w:lang w:val="en-US"/>
        </w:rPr>
        <w:t>A strategy designed to focus on severe diseases treated by specialists, covering two main therapeutic areas: central nervous system and inflammation</w:t>
      </w:r>
    </w:p>
    <w:p w:rsidR="002C4A86" w:rsidRPr="008D7CD2" w:rsidRDefault="002C4A86" w:rsidP="002C4A86">
      <w:pPr>
        <w:numPr>
          <w:ilvl w:val="0"/>
          <w:numId w:val="24"/>
        </w:numPr>
        <w:spacing w:before="120" w:after="120"/>
        <w:ind w:right="567"/>
        <w:jc w:val="both"/>
        <w:rPr>
          <w:rFonts w:ascii="Gill Sans MT" w:hAnsi="Gill Sans MT"/>
          <w:color w:val="002060"/>
          <w:szCs w:val="24"/>
          <w:lang w:val="en-US"/>
        </w:rPr>
      </w:pPr>
      <w:r w:rsidRPr="008D7CD2">
        <w:rPr>
          <w:rFonts w:ascii="Gill Sans MT" w:hAnsi="Gill Sans MT"/>
          <w:color w:val="002060"/>
          <w:szCs w:val="24"/>
          <w:lang w:val="en-US"/>
        </w:rPr>
        <w:t>World-class scientists harnessing leading and in many cases unique technology platforms</w:t>
      </w:r>
      <w:r w:rsidR="00822F91" w:rsidRPr="008D7CD2">
        <w:rPr>
          <w:rFonts w:ascii="Gill Sans MT" w:hAnsi="Gill Sans MT"/>
          <w:color w:val="002060"/>
          <w:szCs w:val="24"/>
          <w:lang w:val="en-US"/>
        </w:rPr>
        <w:t>.</w:t>
      </w:r>
    </w:p>
    <w:p w:rsidR="002C4A86" w:rsidRPr="008D7CD2" w:rsidRDefault="002C4A86" w:rsidP="002C4A86">
      <w:pPr>
        <w:numPr>
          <w:ilvl w:val="0"/>
          <w:numId w:val="24"/>
        </w:numPr>
        <w:spacing w:before="120" w:after="120"/>
        <w:ind w:right="567"/>
        <w:jc w:val="both"/>
        <w:rPr>
          <w:rFonts w:ascii="Gill Sans MT" w:hAnsi="Gill Sans MT"/>
          <w:color w:val="002060"/>
          <w:szCs w:val="24"/>
          <w:lang w:val="en-US"/>
        </w:rPr>
      </w:pPr>
      <w:r w:rsidRPr="008D7CD2">
        <w:rPr>
          <w:rFonts w:ascii="Gill Sans MT" w:hAnsi="Gill Sans MT"/>
          <w:color w:val="002060"/>
          <w:szCs w:val="24"/>
          <w:lang w:val="en-US"/>
        </w:rPr>
        <w:t xml:space="preserve">A track record of success through working </w:t>
      </w:r>
      <w:r w:rsidR="005A2B14">
        <w:rPr>
          <w:rFonts w:ascii="Gill Sans MT" w:hAnsi="Gill Sans MT"/>
          <w:color w:val="002060"/>
          <w:szCs w:val="24"/>
          <w:lang w:val="en-US"/>
        </w:rPr>
        <w:t>in partnership with academia such as Harvard, Oxfor</w:t>
      </w:r>
      <w:r w:rsidR="00755730">
        <w:rPr>
          <w:rFonts w:ascii="Gill Sans MT" w:hAnsi="Gill Sans MT"/>
          <w:color w:val="002060"/>
          <w:szCs w:val="24"/>
          <w:lang w:val="en-US"/>
        </w:rPr>
        <w:t xml:space="preserve">d etc and other leading drug discovery </w:t>
      </w:r>
      <w:proofErr w:type="spellStart"/>
      <w:r w:rsidR="00755730">
        <w:rPr>
          <w:rFonts w:ascii="Gill Sans MT" w:hAnsi="Gill Sans MT"/>
          <w:color w:val="002060"/>
          <w:szCs w:val="24"/>
          <w:lang w:val="en-US"/>
        </w:rPr>
        <w:t>organisations</w:t>
      </w:r>
      <w:proofErr w:type="spellEnd"/>
      <w:r w:rsidR="00755730">
        <w:rPr>
          <w:rFonts w:ascii="Gill Sans MT" w:hAnsi="Gill Sans MT"/>
          <w:color w:val="002060"/>
          <w:szCs w:val="24"/>
          <w:lang w:val="en-US"/>
        </w:rPr>
        <w:t xml:space="preserve">.  </w:t>
      </w:r>
      <w:r w:rsidR="00BC3021" w:rsidRPr="008D7CD2">
        <w:rPr>
          <w:rFonts w:ascii="Gill Sans MT" w:hAnsi="Gill Sans MT"/>
          <w:color w:val="002060"/>
          <w:szCs w:val="24"/>
          <w:lang w:val="en-US"/>
        </w:rPr>
        <w:t>UCB New Medicines actively seek</w:t>
      </w:r>
      <w:r w:rsidRPr="008D7CD2">
        <w:rPr>
          <w:rFonts w:ascii="Gill Sans MT" w:hAnsi="Gill Sans MT"/>
          <w:color w:val="002060"/>
          <w:szCs w:val="24"/>
          <w:lang w:val="en-US"/>
        </w:rPr>
        <w:t xml:space="preserve"> further partnerships through which it can apply its expertise (particularly in antibody-based drug discovery and development) in order to </w:t>
      </w:r>
      <w:r w:rsidRPr="008D7CD2">
        <w:rPr>
          <w:rFonts w:ascii="Gill Sans MT" w:hAnsi="Gill Sans MT"/>
          <w:color w:val="002060"/>
          <w:szCs w:val="24"/>
        </w:rPr>
        <w:t>optimise</w:t>
      </w:r>
      <w:r w:rsidRPr="008D7CD2">
        <w:rPr>
          <w:rFonts w:ascii="Gill Sans MT" w:hAnsi="Gill Sans MT"/>
          <w:color w:val="002060"/>
          <w:szCs w:val="24"/>
          <w:lang w:val="en-US"/>
        </w:rPr>
        <w:t xml:space="preserve"> the delivery of innovat</w:t>
      </w:r>
      <w:r w:rsidR="00822F91" w:rsidRPr="008D7CD2">
        <w:rPr>
          <w:rFonts w:ascii="Gill Sans MT" w:hAnsi="Gill Sans MT"/>
          <w:color w:val="002060"/>
          <w:szCs w:val="24"/>
          <w:lang w:val="en-US"/>
        </w:rPr>
        <w:t>ive new medicines to the market.</w:t>
      </w:r>
    </w:p>
    <w:p w:rsidR="002C4A86" w:rsidRPr="008D7CD2" w:rsidRDefault="002C4A86" w:rsidP="005E758E">
      <w:pPr>
        <w:spacing w:after="120"/>
        <w:jc w:val="both"/>
        <w:rPr>
          <w:rFonts w:ascii="Gill Sans MT" w:hAnsi="Gill Sans MT"/>
          <w:b/>
          <w:color w:val="002060"/>
          <w:sz w:val="36"/>
          <w:szCs w:val="36"/>
        </w:rPr>
      </w:pPr>
    </w:p>
    <w:p w:rsidR="006B4756" w:rsidRPr="008D7CD2" w:rsidRDefault="00066F02" w:rsidP="006B4756">
      <w:pPr>
        <w:spacing w:after="120"/>
        <w:jc w:val="both"/>
        <w:rPr>
          <w:rFonts w:ascii="Gill Sans MT" w:hAnsi="Gill Sans MT"/>
          <w:b/>
          <w:color w:val="002060"/>
          <w:sz w:val="36"/>
          <w:szCs w:val="36"/>
        </w:rPr>
      </w:pPr>
      <w:r w:rsidRPr="008D7CD2">
        <w:rPr>
          <w:rFonts w:ascii="Gill Sans MT" w:hAnsi="Gill Sans MT"/>
          <w:b/>
          <w:color w:val="002060"/>
          <w:sz w:val="36"/>
          <w:szCs w:val="36"/>
        </w:rPr>
        <w:br w:type="page"/>
      </w:r>
      <w:r w:rsidR="009019EF" w:rsidRPr="008D7CD2">
        <w:rPr>
          <w:rFonts w:ascii="Gill Sans MT" w:hAnsi="Gill Sans MT"/>
          <w:b/>
          <w:color w:val="002060"/>
          <w:sz w:val="36"/>
          <w:szCs w:val="36"/>
        </w:rPr>
        <w:lastRenderedPageBreak/>
        <w:t>Primary Purpose of the Role</w:t>
      </w:r>
    </w:p>
    <w:p w:rsidR="006B4756" w:rsidRPr="008D7CD2" w:rsidRDefault="006B4756" w:rsidP="00577445">
      <w:pPr>
        <w:spacing w:after="120"/>
        <w:jc w:val="both"/>
        <w:rPr>
          <w:rFonts w:ascii="Gill Sans MT" w:hAnsi="Gill Sans MT"/>
          <w:noProof/>
          <w:color w:val="002060"/>
        </w:rPr>
      </w:pPr>
    </w:p>
    <w:p w:rsidR="007F2B03" w:rsidRDefault="005D5F9C" w:rsidP="00577445">
      <w:pPr>
        <w:spacing w:after="120"/>
        <w:jc w:val="both"/>
        <w:rPr>
          <w:rFonts w:ascii="Gill Sans MT" w:hAnsi="Gill Sans MT"/>
          <w:noProof/>
          <w:color w:val="002060"/>
        </w:rPr>
      </w:pPr>
      <w:r>
        <w:rPr>
          <w:rFonts w:ascii="Gill Sans MT" w:hAnsi="Gill Sans MT"/>
          <w:noProof/>
          <w:color w:val="002060"/>
        </w:rPr>
        <w:t xml:space="preserve">As a </w:t>
      </w:r>
      <w:r w:rsidR="007F2B03">
        <w:rPr>
          <w:rFonts w:ascii="Gill Sans MT" w:hAnsi="Gill Sans MT"/>
          <w:noProof/>
          <w:color w:val="002060"/>
        </w:rPr>
        <w:t xml:space="preserve">Director </w:t>
      </w:r>
      <w:r>
        <w:rPr>
          <w:rFonts w:ascii="Gill Sans MT" w:hAnsi="Gill Sans MT"/>
          <w:noProof/>
          <w:color w:val="002060"/>
        </w:rPr>
        <w:t xml:space="preserve">Toxicology within the non-clinical safety department you will have enjoyed a succesful career either as a Senior </w:t>
      </w:r>
      <w:r w:rsidR="007F2B03">
        <w:rPr>
          <w:rFonts w:ascii="Gill Sans MT" w:hAnsi="Gill Sans MT"/>
          <w:noProof/>
          <w:color w:val="002060"/>
        </w:rPr>
        <w:t xml:space="preserve">Pathologist </w:t>
      </w:r>
      <w:r>
        <w:rPr>
          <w:rFonts w:ascii="Gill Sans MT" w:hAnsi="Gill Sans MT"/>
          <w:noProof/>
          <w:color w:val="002060"/>
        </w:rPr>
        <w:t xml:space="preserve">or as a Senior </w:t>
      </w:r>
      <w:r w:rsidR="007F2B03">
        <w:rPr>
          <w:rFonts w:ascii="Gill Sans MT" w:hAnsi="Gill Sans MT"/>
          <w:noProof/>
          <w:color w:val="002060"/>
        </w:rPr>
        <w:t>Toxicologist</w:t>
      </w:r>
      <w:r>
        <w:rPr>
          <w:rFonts w:ascii="Gill Sans MT" w:hAnsi="Gill Sans MT"/>
          <w:noProof/>
          <w:color w:val="002060"/>
        </w:rPr>
        <w:t xml:space="preserve">. </w:t>
      </w:r>
      <w:r w:rsidR="003C083D" w:rsidRPr="008D7CD2">
        <w:rPr>
          <w:rFonts w:ascii="Gill Sans MT" w:hAnsi="Gill Sans MT"/>
          <w:noProof/>
          <w:color w:val="002060"/>
        </w:rPr>
        <w:t xml:space="preserve">You will </w:t>
      </w:r>
      <w:r w:rsidR="007F2B03">
        <w:rPr>
          <w:rFonts w:ascii="Gill Sans MT" w:hAnsi="Gill Sans MT"/>
          <w:noProof/>
          <w:color w:val="002060"/>
        </w:rPr>
        <w:t>have significant drug development experience an</w:t>
      </w:r>
      <w:r w:rsidR="001B1D7D">
        <w:rPr>
          <w:rFonts w:ascii="Gill Sans MT" w:hAnsi="Gill Sans MT"/>
          <w:noProof/>
          <w:color w:val="002060"/>
        </w:rPr>
        <w:t>d the ability to provide excelle</w:t>
      </w:r>
      <w:r w:rsidR="007F2B03">
        <w:rPr>
          <w:rFonts w:ascii="Gill Sans MT" w:hAnsi="Gill Sans MT"/>
          <w:noProof/>
          <w:color w:val="002060"/>
        </w:rPr>
        <w:t xml:space="preserve">nt leadership and management. </w:t>
      </w:r>
    </w:p>
    <w:p w:rsidR="005D5F9C" w:rsidRDefault="004659AD" w:rsidP="00577445">
      <w:pPr>
        <w:spacing w:after="120"/>
        <w:jc w:val="both"/>
        <w:rPr>
          <w:rFonts w:ascii="Gill Sans MT" w:hAnsi="Gill Sans MT"/>
          <w:noProof/>
          <w:color w:val="002060"/>
        </w:rPr>
      </w:pPr>
      <w:r>
        <w:rPr>
          <w:rFonts w:ascii="Gill Sans MT" w:hAnsi="Gill Sans MT"/>
          <w:noProof/>
          <w:color w:val="002060"/>
        </w:rPr>
        <w:t xml:space="preserve">You will be </w:t>
      </w:r>
      <w:r w:rsidR="003C083D" w:rsidRPr="008D7CD2">
        <w:rPr>
          <w:rFonts w:ascii="Gill Sans MT" w:hAnsi="Gill Sans MT"/>
          <w:noProof/>
          <w:color w:val="002060"/>
        </w:rPr>
        <w:t>responsible</w:t>
      </w:r>
      <w:r w:rsidR="001547A3">
        <w:rPr>
          <w:rFonts w:ascii="Gill Sans MT" w:hAnsi="Gill Sans MT"/>
          <w:noProof/>
          <w:color w:val="002060"/>
        </w:rPr>
        <w:t xml:space="preserve"> as </w:t>
      </w:r>
      <w:r w:rsidR="005D5F9C">
        <w:rPr>
          <w:rFonts w:ascii="Gill Sans MT" w:hAnsi="Gill Sans MT"/>
          <w:noProof/>
          <w:color w:val="002060"/>
        </w:rPr>
        <w:t>Director within the non-clinical safety department</w:t>
      </w:r>
      <w:r w:rsidR="003C083D" w:rsidRPr="008D7CD2">
        <w:rPr>
          <w:rFonts w:ascii="Gill Sans MT" w:hAnsi="Gill Sans MT"/>
          <w:noProof/>
          <w:color w:val="002060"/>
        </w:rPr>
        <w:t xml:space="preserve"> for the non clinical development of small molecules and monoclonal antibody (mAB) drug candidates</w:t>
      </w:r>
      <w:r w:rsidR="005D5F9C">
        <w:rPr>
          <w:rFonts w:ascii="Gill Sans MT" w:hAnsi="Gill Sans MT"/>
          <w:noProof/>
          <w:color w:val="002060"/>
        </w:rPr>
        <w:t xml:space="preserve"> and for the strategic leadership of late stage / post marketing phases</w:t>
      </w:r>
      <w:r w:rsidR="003C083D" w:rsidRPr="008D7CD2">
        <w:rPr>
          <w:rFonts w:ascii="Gill Sans MT" w:hAnsi="Gill Sans MT"/>
          <w:noProof/>
          <w:color w:val="002060"/>
        </w:rPr>
        <w:t xml:space="preserve">. </w:t>
      </w:r>
    </w:p>
    <w:p w:rsidR="003C083D" w:rsidRPr="008D7CD2" w:rsidRDefault="003C083D" w:rsidP="00577445">
      <w:pPr>
        <w:spacing w:after="120"/>
        <w:jc w:val="both"/>
        <w:rPr>
          <w:rFonts w:ascii="Gill Sans MT" w:hAnsi="Gill Sans MT"/>
          <w:noProof/>
          <w:color w:val="002060"/>
        </w:rPr>
      </w:pPr>
      <w:r w:rsidRPr="008D7CD2">
        <w:rPr>
          <w:rFonts w:ascii="Gill Sans MT" w:hAnsi="Gill Sans MT"/>
          <w:noProof/>
          <w:color w:val="002060"/>
        </w:rPr>
        <w:t xml:space="preserve">You will provide non clinical support to global project teams </w:t>
      </w:r>
      <w:r w:rsidR="001547A3">
        <w:rPr>
          <w:rFonts w:ascii="Gill Sans MT" w:hAnsi="Gill Sans MT"/>
          <w:noProof/>
          <w:color w:val="002060"/>
        </w:rPr>
        <w:t xml:space="preserve">at all stages of development </w:t>
      </w:r>
      <w:r w:rsidRPr="008D7CD2">
        <w:rPr>
          <w:rFonts w:ascii="Gill Sans MT" w:hAnsi="Gill Sans MT"/>
          <w:noProof/>
          <w:color w:val="002060"/>
        </w:rPr>
        <w:t>from early research through to First in Man (FIM), Pro</w:t>
      </w:r>
      <w:r w:rsidR="00330B56" w:rsidRPr="008D7CD2">
        <w:rPr>
          <w:rFonts w:ascii="Gill Sans MT" w:hAnsi="Gill Sans MT"/>
          <w:noProof/>
          <w:color w:val="002060"/>
        </w:rPr>
        <w:t>of of</w:t>
      </w:r>
      <w:r w:rsidRPr="008D7CD2">
        <w:rPr>
          <w:rFonts w:ascii="Gill Sans MT" w:hAnsi="Gill Sans MT"/>
          <w:noProof/>
          <w:color w:val="002060"/>
        </w:rPr>
        <w:t xml:space="preserve"> Concept (POC)</w:t>
      </w:r>
      <w:r w:rsidR="009243E9" w:rsidRPr="008D7CD2">
        <w:rPr>
          <w:rFonts w:ascii="Gill Sans MT" w:hAnsi="Gill Sans MT"/>
          <w:noProof/>
          <w:color w:val="002060"/>
        </w:rPr>
        <w:t>,</w:t>
      </w:r>
      <w:r w:rsidRPr="008D7CD2">
        <w:rPr>
          <w:rFonts w:ascii="Gill Sans MT" w:hAnsi="Gill Sans MT"/>
          <w:noProof/>
          <w:color w:val="002060"/>
        </w:rPr>
        <w:t xml:space="preserve"> </w:t>
      </w:r>
      <w:r w:rsidR="00F26619" w:rsidRPr="008D7CD2">
        <w:rPr>
          <w:rFonts w:ascii="Gill Sans MT" w:hAnsi="Gill Sans MT"/>
          <w:noProof/>
          <w:color w:val="002060"/>
        </w:rPr>
        <w:t xml:space="preserve">launch </w:t>
      </w:r>
      <w:r w:rsidRPr="008D7CD2">
        <w:rPr>
          <w:rFonts w:ascii="Gill Sans MT" w:hAnsi="Gill Sans MT"/>
          <w:noProof/>
          <w:color w:val="002060"/>
        </w:rPr>
        <w:t>and beyond.</w:t>
      </w:r>
    </w:p>
    <w:p w:rsidR="003C083D" w:rsidRPr="008D7CD2" w:rsidRDefault="003C083D" w:rsidP="00577445">
      <w:pPr>
        <w:spacing w:after="120"/>
        <w:jc w:val="both"/>
        <w:rPr>
          <w:rFonts w:ascii="Gill Sans MT" w:hAnsi="Gill Sans MT"/>
          <w:noProof/>
          <w:color w:val="002060"/>
        </w:rPr>
      </w:pPr>
      <w:r w:rsidRPr="008D7CD2">
        <w:rPr>
          <w:rFonts w:ascii="Gill Sans MT" w:hAnsi="Gill Sans MT"/>
          <w:noProof/>
          <w:color w:val="002060"/>
        </w:rPr>
        <w:t>You will work in a col</w:t>
      </w:r>
      <w:r w:rsidR="000610B8" w:rsidRPr="008D7CD2">
        <w:rPr>
          <w:rFonts w:ascii="Gill Sans MT" w:hAnsi="Gill Sans MT"/>
          <w:noProof/>
          <w:color w:val="002060"/>
        </w:rPr>
        <w:t>laborative environment as a mem</w:t>
      </w:r>
      <w:r w:rsidRPr="008D7CD2">
        <w:rPr>
          <w:rFonts w:ascii="Gill Sans MT" w:hAnsi="Gill Sans MT"/>
          <w:noProof/>
          <w:color w:val="002060"/>
        </w:rPr>
        <w:t>ber of interdisciplinary and mulitcultural project teams and respresent the Non Clini</w:t>
      </w:r>
      <w:r w:rsidR="004D7025" w:rsidRPr="008D7CD2">
        <w:rPr>
          <w:rFonts w:ascii="Gill Sans MT" w:hAnsi="Gill Sans MT"/>
          <w:noProof/>
          <w:color w:val="002060"/>
        </w:rPr>
        <w:t>cal Development Department (NCD</w:t>
      </w:r>
      <w:r w:rsidRPr="008D7CD2">
        <w:rPr>
          <w:rFonts w:ascii="Gill Sans MT" w:hAnsi="Gill Sans MT"/>
          <w:noProof/>
          <w:color w:val="002060"/>
        </w:rPr>
        <w:t>).</w:t>
      </w:r>
    </w:p>
    <w:p w:rsidR="009E62D5" w:rsidRDefault="003C083D" w:rsidP="00577445">
      <w:pPr>
        <w:spacing w:after="120"/>
        <w:jc w:val="both"/>
        <w:rPr>
          <w:rFonts w:ascii="Gill Sans MT" w:hAnsi="Gill Sans MT"/>
          <w:noProof/>
          <w:color w:val="002060"/>
        </w:rPr>
      </w:pPr>
      <w:r w:rsidRPr="008D7CD2">
        <w:rPr>
          <w:rFonts w:ascii="Gill Sans MT" w:hAnsi="Gill Sans MT"/>
          <w:noProof/>
          <w:color w:val="002060"/>
        </w:rPr>
        <w:t xml:space="preserve">You will demonstrate outstanding skills regarding </w:t>
      </w:r>
      <w:r w:rsidR="009E62D5">
        <w:rPr>
          <w:rFonts w:ascii="Gill Sans MT" w:hAnsi="Gill Sans MT"/>
          <w:noProof/>
          <w:color w:val="002060"/>
        </w:rPr>
        <w:t xml:space="preserve">the partnership and management of CRO relationships, guide toxicology </w:t>
      </w:r>
      <w:r w:rsidR="004659AD">
        <w:rPr>
          <w:rFonts w:ascii="Gill Sans MT" w:hAnsi="Gill Sans MT"/>
          <w:noProof/>
          <w:color w:val="002060"/>
        </w:rPr>
        <w:t xml:space="preserve">interpretation </w:t>
      </w:r>
      <w:r w:rsidR="009E62D5">
        <w:rPr>
          <w:rFonts w:ascii="Gill Sans MT" w:hAnsi="Gill Sans MT"/>
          <w:noProof/>
          <w:color w:val="002060"/>
        </w:rPr>
        <w:t xml:space="preserve">and issue resolution and participate in </w:t>
      </w:r>
      <w:r w:rsidR="004659AD">
        <w:rPr>
          <w:rFonts w:ascii="Gill Sans MT" w:hAnsi="Gill Sans MT"/>
          <w:noProof/>
          <w:color w:val="002060"/>
        </w:rPr>
        <w:t>many</w:t>
      </w:r>
      <w:r w:rsidR="009E62D5">
        <w:rPr>
          <w:rFonts w:ascii="Gill Sans MT" w:hAnsi="Gill Sans MT"/>
          <w:noProof/>
          <w:color w:val="002060"/>
        </w:rPr>
        <w:t xml:space="preserve"> toxicology and R&amp;D initiatives</w:t>
      </w:r>
      <w:r w:rsidR="004659AD">
        <w:rPr>
          <w:rFonts w:ascii="Gill Sans MT" w:hAnsi="Gill Sans MT"/>
          <w:noProof/>
          <w:color w:val="002060"/>
        </w:rPr>
        <w:t xml:space="preserve"> and</w:t>
      </w:r>
      <w:r w:rsidR="009E62D5">
        <w:rPr>
          <w:rFonts w:ascii="Gill Sans MT" w:hAnsi="Gill Sans MT"/>
          <w:noProof/>
          <w:color w:val="002060"/>
        </w:rPr>
        <w:t xml:space="preserve"> other cross-functional collaborations.</w:t>
      </w:r>
    </w:p>
    <w:p w:rsidR="003C083D" w:rsidRDefault="003C083D" w:rsidP="00577445">
      <w:pPr>
        <w:spacing w:after="120"/>
        <w:jc w:val="both"/>
        <w:rPr>
          <w:rFonts w:ascii="Gill Sans MT" w:hAnsi="Gill Sans MT"/>
          <w:noProof/>
          <w:color w:val="002060"/>
        </w:rPr>
      </w:pPr>
      <w:r w:rsidRPr="008D7CD2">
        <w:rPr>
          <w:rFonts w:ascii="Gill Sans MT" w:hAnsi="Gill Sans MT"/>
          <w:noProof/>
          <w:color w:val="002060"/>
        </w:rPr>
        <w:t xml:space="preserve">You will </w:t>
      </w:r>
      <w:r w:rsidR="009E62D5">
        <w:rPr>
          <w:rFonts w:ascii="Gill Sans MT" w:hAnsi="Gill Sans MT"/>
          <w:noProof/>
          <w:color w:val="002060"/>
        </w:rPr>
        <w:t xml:space="preserve">be responsible for the </w:t>
      </w:r>
      <w:r w:rsidRPr="008D7CD2">
        <w:rPr>
          <w:rFonts w:ascii="Gill Sans MT" w:hAnsi="Gill Sans MT"/>
          <w:noProof/>
          <w:color w:val="002060"/>
        </w:rPr>
        <w:t xml:space="preserve">review </w:t>
      </w:r>
      <w:r w:rsidR="009E62D5">
        <w:rPr>
          <w:rFonts w:ascii="Gill Sans MT" w:hAnsi="Gill Sans MT"/>
          <w:noProof/>
          <w:color w:val="002060"/>
        </w:rPr>
        <w:t xml:space="preserve">of </w:t>
      </w:r>
      <w:r w:rsidR="008F6A8C">
        <w:rPr>
          <w:rFonts w:ascii="Gill Sans MT" w:hAnsi="Gill Sans MT"/>
          <w:noProof/>
          <w:color w:val="002060"/>
        </w:rPr>
        <w:t>regulatory do</w:t>
      </w:r>
      <w:r w:rsidRPr="008D7CD2">
        <w:rPr>
          <w:rFonts w:ascii="Gill Sans MT" w:hAnsi="Gill Sans MT"/>
          <w:noProof/>
          <w:color w:val="002060"/>
        </w:rPr>
        <w:t>cumentation and represent UCB in meetings with regulatory authorities.</w:t>
      </w:r>
    </w:p>
    <w:p w:rsidR="009E62D5" w:rsidRPr="008D7CD2" w:rsidRDefault="009E62D5" w:rsidP="00577445">
      <w:pPr>
        <w:spacing w:after="120"/>
        <w:jc w:val="both"/>
        <w:rPr>
          <w:rFonts w:ascii="Gill Sans MT" w:hAnsi="Gill Sans MT"/>
          <w:noProof/>
          <w:color w:val="002060"/>
        </w:rPr>
      </w:pPr>
      <w:r>
        <w:rPr>
          <w:rFonts w:ascii="Gill Sans MT" w:hAnsi="Gill Sans MT"/>
          <w:noProof/>
          <w:color w:val="002060"/>
        </w:rPr>
        <w:t>In addition to project teams work, you will provide the strategic leadership</w:t>
      </w:r>
      <w:r w:rsidR="00B175CB">
        <w:rPr>
          <w:rFonts w:ascii="Gill Sans MT" w:hAnsi="Gill Sans MT"/>
          <w:noProof/>
          <w:color w:val="002060"/>
        </w:rPr>
        <w:t xml:space="preserve"> and take managerial responsibiltity within the Toxicology Depeartment.</w:t>
      </w:r>
    </w:p>
    <w:p w:rsidR="003C083D" w:rsidRPr="008D7CD2" w:rsidRDefault="003C083D" w:rsidP="00577445">
      <w:pPr>
        <w:spacing w:after="120"/>
        <w:jc w:val="both"/>
        <w:rPr>
          <w:rFonts w:ascii="Gill Sans MT" w:hAnsi="Gill Sans MT"/>
          <w:noProof/>
          <w:color w:val="002060"/>
        </w:rPr>
      </w:pPr>
      <w:r w:rsidRPr="008D7CD2">
        <w:rPr>
          <w:rFonts w:ascii="Gill Sans MT" w:hAnsi="Gill Sans MT"/>
          <w:noProof/>
          <w:color w:val="002060"/>
        </w:rPr>
        <w:t>You will b</w:t>
      </w:r>
      <w:r w:rsidR="00B175CB">
        <w:rPr>
          <w:rFonts w:ascii="Gill Sans MT" w:hAnsi="Gill Sans MT"/>
          <w:noProof/>
          <w:color w:val="002060"/>
        </w:rPr>
        <w:t xml:space="preserve">e based </w:t>
      </w:r>
      <w:r w:rsidRPr="008D7CD2">
        <w:rPr>
          <w:rFonts w:ascii="Gill Sans MT" w:hAnsi="Gill Sans MT"/>
          <w:noProof/>
          <w:color w:val="002060"/>
        </w:rPr>
        <w:t>in Braine, Belgium.</w:t>
      </w:r>
    </w:p>
    <w:p w:rsidR="00B175CB" w:rsidRDefault="002C4A86" w:rsidP="002C4A86">
      <w:pPr>
        <w:spacing w:after="240"/>
        <w:jc w:val="both"/>
        <w:rPr>
          <w:rFonts w:ascii="Gill Sans MT" w:hAnsi="Gill Sans MT"/>
          <w:color w:val="002060"/>
        </w:rPr>
      </w:pPr>
      <w:r w:rsidRPr="008D7CD2">
        <w:rPr>
          <w:rFonts w:ascii="Gill Sans MT" w:hAnsi="Gill Sans MT"/>
          <w:color w:val="002060"/>
        </w:rPr>
        <w:t>The position will report directly to the</w:t>
      </w:r>
      <w:r w:rsidR="00B175CB">
        <w:rPr>
          <w:rFonts w:ascii="Gill Sans MT" w:hAnsi="Gill Sans MT"/>
          <w:color w:val="002060"/>
        </w:rPr>
        <w:t xml:space="preserve"> Senior Director, Non-Clinical Safety Evaluation.</w:t>
      </w:r>
    </w:p>
    <w:p w:rsidR="003C083D" w:rsidRPr="008D7CD2" w:rsidRDefault="003C083D" w:rsidP="00577445">
      <w:pPr>
        <w:spacing w:after="120"/>
        <w:jc w:val="both"/>
        <w:rPr>
          <w:rFonts w:ascii="Gill Sans MT" w:hAnsi="Gill Sans MT"/>
          <w:noProof/>
          <w:color w:val="002060"/>
        </w:rPr>
      </w:pPr>
    </w:p>
    <w:p w:rsidR="00E13F8E" w:rsidRDefault="002C4A86" w:rsidP="00D51583">
      <w:pPr>
        <w:numPr>
          <w:ilvl w:val="0"/>
          <w:numId w:val="25"/>
        </w:numPr>
        <w:spacing w:before="240"/>
        <w:ind w:left="720"/>
        <w:jc w:val="both"/>
        <w:rPr>
          <w:rFonts w:ascii="Gill Sans MT" w:hAnsi="Gill Sans MT"/>
          <w:noProof/>
          <w:color w:val="002060"/>
        </w:rPr>
      </w:pPr>
      <w:r w:rsidRPr="008D7CD2">
        <w:rPr>
          <w:rFonts w:ascii="Gill Sans MT" w:hAnsi="Gill Sans MT"/>
          <w:noProof/>
          <w:color w:val="002060"/>
        </w:rPr>
        <w:t xml:space="preserve">Non clinical development of UCB drug candidates, </w:t>
      </w:r>
      <w:r w:rsidR="004659AD">
        <w:rPr>
          <w:rFonts w:ascii="Gill Sans MT" w:hAnsi="Gill Sans MT"/>
          <w:noProof/>
          <w:color w:val="002060"/>
        </w:rPr>
        <w:t xml:space="preserve">small molecules and </w:t>
      </w:r>
      <w:r w:rsidRPr="008D7CD2">
        <w:rPr>
          <w:rFonts w:ascii="Gill Sans MT" w:hAnsi="Gill Sans MT"/>
          <w:noProof/>
          <w:color w:val="002060"/>
        </w:rPr>
        <w:t>mABs</w:t>
      </w:r>
    </w:p>
    <w:p w:rsidR="004659AD" w:rsidRDefault="004659AD" w:rsidP="00D51583">
      <w:pPr>
        <w:numPr>
          <w:ilvl w:val="0"/>
          <w:numId w:val="25"/>
        </w:numPr>
        <w:spacing w:before="240"/>
        <w:ind w:left="720"/>
        <w:jc w:val="both"/>
        <w:rPr>
          <w:rFonts w:ascii="Gill Sans MT" w:hAnsi="Gill Sans MT"/>
          <w:noProof/>
          <w:color w:val="002060"/>
        </w:rPr>
      </w:pPr>
      <w:r>
        <w:rPr>
          <w:rFonts w:ascii="Gill Sans MT" w:hAnsi="Gill Sans MT"/>
          <w:noProof/>
          <w:color w:val="002060"/>
        </w:rPr>
        <w:t>Provide strategic leadership for late stage / post marketing phases of development</w:t>
      </w:r>
    </w:p>
    <w:p w:rsidR="004659AD" w:rsidRPr="008D7CD2" w:rsidRDefault="00E7297A" w:rsidP="00D51583">
      <w:pPr>
        <w:numPr>
          <w:ilvl w:val="0"/>
          <w:numId w:val="25"/>
        </w:numPr>
        <w:spacing w:before="240"/>
        <w:ind w:left="720"/>
        <w:jc w:val="both"/>
        <w:rPr>
          <w:rFonts w:ascii="Gill Sans MT" w:hAnsi="Gill Sans MT"/>
          <w:noProof/>
          <w:color w:val="002060"/>
        </w:rPr>
      </w:pPr>
      <w:r>
        <w:rPr>
          <w:rFonts w:ascii="Gill Sans MT" w:hAnsi="Gill Sans MT"/>
          <w:noProof/>
          <w:color w:val="002060"/>
        </w:rPr>
        <w:t>Support devel</w:t>
      </w:r>
      <w:r w:rsidR="004659AD">
        <w:rPr>
          <w:rFonts w:ascii="Gill Sans MT" w:hAnsi="Gill Sans MT"/>
          <w:noProof/>
          <w:color w:val="002060"/>
        </w:rPr>
        <w:t>opment of all immunology and CNS product</w:t>
      </w:r>
      <w:r>
        <w:rPr>
          <w:rFonts w:ascii="Gill Sans MT" w:hAnsi="Gill Sans MT"/>
          <w:noProof/>
          <w:color w:val="002060"/>
        </w:rPr>
        <w:t>s</w:t>
      </w:r>
      <w:r w:rsidR="004659AD">
        <w:rPr>
          <w:rFonts w:ascii="Gill Sans MT" w:hAnsi="Gill Sans MT"/>
          <w:noProof/>
          <w:color w:val="002060"/>
        </w:rPr>
        <w:t xml:space="preserve"> </w:t>
      </w:r>
      <w:r>
        <w:rPr>
          <w:rFonts w:ascii="Gill Sans MT" w:hAnsi="Gill Sans MT"/>
          <w:noProof/>
          <w:color w:val="002060"/>
        </w:rPr>
        <w:t xml:space="preserve">within the R&amp;D </w:t>
      </w:r>
      <w:r w:rsidR="004659AD">
        <w:rPr>
          <w:rFonts w:ascii="Gill Sans MT" w:hAnsi="Gill Sans MT"/>
          <w:noProof/>
          <w:color w:val="002060"/>
        </w:rPr>
        <w:t>pipeline</w:t>
      </w:r>
    </w:p>
    <w:p w:rsidR="002C4A86" w:rsidRPr="008D7CD2" w:rsidRDefault="002C4A86" w:rsidP="00D51583">
      <w:pPr>
        <w:numPr>
          <w:ilvl w:val="0"/>
          <w:numId w:val="25"/>
        </w:numPr>
        <w:spacing w:before="240"/>
        <w:ind w:left="720"/>
        <w:jc w:val="both"/>
        <w:rPr>
          <w:rFonts w:ascii="Gill Sans MT" w:hAnsi="Gill Sans MT"/>
          <w:noProof/>
          <w:color w:val="002060"/>
        </w:rPr>
      </w:pPr>
      <w:r w:rsidRPr="008D7CD2">
        <w:rPr>
          <w:rFonts w:ascii="Gill Sans MT" w:hAnsi="Gill Sans MT"/>
          <w:noProof/>
          <w:color w:val="002060"/>
        </w:rPr>
        <w:t>Support global project teams</w:t>
      </w:r>
    </w:p>
    <w:p w:rsidR="002C4A86" w:rsidRPr="008D7CD2" w:rsidRDefault="002C4A86" w:rsidP="00D51583">
      <w:pPr>
        <w:numPr>
          <w:ilvl w:val="0"/>
          <w:numId w:val="26"/>
        </w:numPr>
        <w:spacing w:before="240"/>
        <w:jc w:val="both"/>
        <w:rPr>
          <w:rFonts w:ascii="Gill Sans MT" w:hAnsi="Gill Sans MT"/>
          <w:color w:val="002060"/>
        </w:rPr>
      </w:pPr>
      <w:r w:rsidRPr="008D7CD2">
        <w:rPr>
          <w:rFonts w:ascii="Gill Sans MT" w:hAnsi="Gill Sans MT"/>
          <w:color w:val="002060"/>
        </w:rPr>
        <w:t>Provide non clinical support from early research through to marketing authorisation</w:t>
      </w:r>
    </w:p>
    <w:p w:rsidR="002C4A86" w:rsidRPr="008D7CD2" w:rsidRDefault="00927FC3" w:rsidP="00D51583">
      <w:pPr>
        <w:numPr>
          <w:ilvl w:val="0"/>
          <w:numId w:val="26"/>
        </w:numPr>
        <w:spacing w:before="240"/>
        <w:jc w:val="both"/>
        <w:rPr>
          <w:rFonts w:ascii="Gill Sans MT" w:hAnsi="Gill Sans MT"/>
          <w:color w:val="002060"/>
        </w:rPr>
      </w:pPr>
      <w:r w:rsidRPr="008D7CD2">
        <w:rPr>
          <w:rFonts w:ascii="Gill Sans MT" w:hAnsi="Gill Sans MT"/>
          <w:color w:val="002060"/>
        </w:rPr>
        <w:t xml:space="preserve">Provide expert </w:t>
      </w:r>
      <w:r w:rsidR="004659AD">
        <w:rPr>
          <w:rFonts w:ascii="Gill Sans MT" w:hAnsi="Gill Sans MT"/>
          <w:color w:val="002060"/>
        </w:rPr>
        <w:t>pathology/</w:t>
      </w:r>
      <w:r w:rsidRPr="008D7CD2">
        <w:rPr>
          <w:rFonts w:ascii="Gill Sans MT" w:hAnsi="Gill Sans MT"/>
          <w:color w:val="002060"/>
        </w:rPr>
        <w:t>toxicology advic</w:t>
      </w:r>
      <w:r w:rsidR="002C4A86" w:rsidRPr="008D7CD2">
        <w:rPr>
          <w:rFonts w:ascii="Gill Sans MT" w:hAnsi="Gill Sans MT"/>
          <w:color w:val="002060"/>
        </w:rPr>
        <w:t>e and interpretation</w:t>
      </w:r>
    </w:p>
    <w:p w:rsidR="00747B8F" w:rsidRPr="008D7CD2" w:rsidRDefault="00747B8F" w:rsidP="00D51583">
      <w:pPr>
        <w:numPr>
          <w:ilvl w:val="0"/>
          <w:numId w:val="26"/>
        </w:numPr>
        <w:spacing w:before="240"/>
        <w:jc w:val="both"/>
        <w:rPr>
          <w:rFonts w:ascii="Gill Sans MT" w:hAnsi="Gill Sans MT"/>
          <w:color w:val="002060"/>
        </w:rPr>
      </w:pPr>
      <w:r w:rsidRPr="008D7CD2">
        <w:rPr>
          <w:rFonts w:ascii="Gill Sans MT" w:hAnsi="Gill Sans MT"/>
          <w:color w:val="002060"/>
        </w:rPr>
        <w:t>Ability to champion projects with a multi-disciplinary approach</w:t>
      </w:r>
    </w:p>
    <w:p w:rsidR="002C4A86" w:rsidRPr="008D7CD2" w:rsidRDefault="002C4A86" w:rsidP="00D51583">
      <w:pPr>
        <w:numPr>
          <w:ilvl w:val="0"/>
          <w:numId w:val="26"/>
        </w:numPr>
        <w:spacing w:before="240"/>
        <w:jc w:val="both"/>
        <w:rPr>
          <w:rFonts w:ascii="Gill Sans MT" w:hAnsi="Gill Sans MT"/>
          <w:color w:val="002060"/>
        </w:rPr>
      </w:pPr>
      <w:r w:rsidRPr="008D7CD2">
        <w:rPr>
          <w:rFonts w:ascii="Gill Sans MT" w:hAnsi="Gill Sans MT"/>
          <w:color w:val="002060"/>
        </w:rPr>
        <w:t>Prepare and review regulatory documentation</w:t>
      </w:r>
    </w:p>
    <w:p w:rsidR="002C4A86" w:rsidRPr="008D7CD2" w:rsidRDefault="002C4A86" w:rsidP="00D51583">
      <w:pPr>
        <w:numPr>
          <w:ilvl w:val="0"/>
          <w:numId w:val="26"/>
        </w:numPr>
        <w:spacing w:before="240"/>
        <w:jc w:val="both"/>
        <w:rPr>
          <w:rFonts w:ascii="Gill Sans MT" w:hAnsi="Gill Sans MT"/>
          <w:noProof/>
          <w:color w:val="002060"/>
        </w:rPr>
      </w:pPr>
      <w:r w:rsidRPr="008D7CD2">
        <w:rPr>
          <w:rFonts w:ascii="Gill Sans MT" w:hAnsi="Gill Sans MT"/>
          <w:color w:val="002060"/>
        </w:rPr>
        <w:t>Represent UCB in meetings with regulatory authorities</w:t>
      </w:r>
    </w:p>
    <w:p w:rsidR="006178F0" w:rsidRDefault="006178F0" w:rsidP="00834B85">
      <w:pPr>
        <w:spacing w:after="120"/>
        <w:ind w:left="360"/>
        <w:jc w:val="both"/>
        <w:rPr>
          <w:rFonts w:ascii="Gill Sans MT" w:hAnsi="Gill Sans MT"/>
          <w:b/>
          <w:color w:val="002060"/>
          <w:sz w:val="36"/>
        </w:rPr>
      </w:pPr>
    </w:p>
    <w:p w:rsidR="00205470" w:rsidRDefault="00205470" w:rsidP="00834B85">
      <w:pPr>
        <w:spacing w:after="120"/>
        <w:ind w:left="360"/>
        <w:jc w:val="both"/>
        <w:rPr>
          <w:rFonts w:ascii="Gill Sans MT" w:hAnsi="Gill Sans MT"/>
          <w:b/>
          <w:color w:val="002060"/>
          <w:sz w:val="36"/>
        </w:rPr>
      </w:pPr>
    </w:p>
    <w:p w:rsidR="00834B85" w:rsidRPr="008D7CD2" w:rsidRDefault="00E7297A" w:rsidP="00834B85">
      <w:pPr>
        <w:spacing w:after="120"/>
        <w:ind w:left="360"/>
        <w:jc w:val="both"/>
        <w:rPr>
          <w:rFonts w:ascii="Gill Sans MT" w:hAnsi="Gill Sans MT"/>
          <w:b/>
          <w:color w:val="002060"/>
          <w:sz w:val="36"/>
        </w:rPr>
      </w:pPr>
      <w:r>
        <w:rPr>
          <w:rFonts w:ascii="Gill Sans MT" w:hAnsi="Gill Sans MT"/>
          <w:b/>
          <w:color w:val="002060"/>
          <w:sz w:val="36"/>
        </w:rPr>
        <w:t>P</w:t>
      </w:r>
      <w:r w:rsidR="00834B85" w:rsidRPr="008D7CD2">
        <w:rPr>
          <w:rFonts w:ascii="Gill Sans MT" w:hAnsi="Gill Sans MT"/>
          <w:b/>
          <w:color w:val="002060"/>
          <w:sz w:val="36"/>
        </w:rPr>
        <w:t>erson Specification</w:t>
      </w:r>
    </w:p>
    <w:p w:rsidR="007F6B70" w:rsidRPr="002A49EA" w:rsidRDefault="00A95E77" w:rsidP="00975023">
      <w:pPr>
        <w:numPr>
          <w:ilvl w:val="0"/>
          <w:numId w:val="28"/>
        </w:numPr>
        <w:spacing w:before="240" w:after="240"/>
        <w:ind w:left="1080"/>
        <w:jc w:val="both"/>
        <w:rPr>
          <w:rFonts w:ascii="Gill Sans MT" w:hAnsi="Gill Sans MT"/>
          <w:color w:val="002060"/>
          <w:sz w:val="22"/>
          <w:szCs w:val="22"/>
          <w:lang w:eastAsia="en-GB"/>
        </w:rPr>
      </w:pPr>
      <w:r w:rsidRPr="002A49EA">
        <w:rPr>
          <w:rFonts w:ascii="Gill Sans MT" w:hAnsi="Gill Sans MT"/>
          <w:color w:val="002060"/>
          <w:sz w:val="22"/>
          <w:szCs w:val="22"/>
          <w:lang w:eastAsia="en-GB"/>
        </w:rPr>
        <w:t xml:space="preserve">Senior </w:t>
      </w:r>
      <w:r w:rsidR="006F0FF3" w:rsidRPr="002A49EA">
        <w:rPr>
          <w:rFonts w:ascii="Gill Sans MT" w:hAnsi="Gill Sans MT"/>
          <w:color w:val="002060"/>
          <w:sz w:val="22"/>
          <w:szCs w:val="22"/>
          <w:lang w:eastAsia="en-GB"/>
        </w:rPr>
        <w:t xml:space="preserve">Pathologist or </w:t>
      </w:r>
      <w:r w:rsidRPr="002A49EA">
        <w:rPr>
          <w:rFonts w:ascii="Gill Sans MT" w:hAnsi="Gill Sans MT"/>
          <w:color w:val="002060"/>
          <w:sz w:val="22"/>
          <w:szCs w:val="22"/>
          <w:lang w:eastAsia="en-GB"/>
        </w:rPr>
        <w:t>Toxicologist with i</w:t>
      </w:r>
      <w:r w:rsidR="007F6B70" w:rsidRPr="002A49EA">
        <w:rPr>
          <w:rFonts w:ascii="Gill Sans MT" w:hAnsi="Gill Sans MT"/>
          <w:color w:val="002060"/>
          <w:sz w:val="22"/>
          <w:szCs w:val="22"/>
          <w:lang w:eastAsia="en-GB"/>
        </w:rPr>
        <w:t xml:space="preserve">n depth non clinical Toxicology knowledge </w:t>
      </w:r>
      <w:r w:rsidR="009243E9" w:rsidRPr="002A49EA">
        <w:rPr>
          <w:rFonts w:ascii="Gill Sans MT" w:hAnsi="Gill Sans MT"/>
          <w:color w:val="002060"/>
          <w:sz w:val="22"/>
          <w:szCs w:val="22"/>
          <w:lang w:eastAsia="en-GB"/>
        </w:rPr>
        <w:t>in a</w:t>
      </w:r>
      <w:r w:rsidR="007439CD">
        <w:rPr>
          <w:rFonts w:ascii="Gill Sans MT" w:hAnsi="Gill Sans MT"/>
          <w:color w:val="002060"/>
          <w:sz w:val="22"/>
          <w:szCs w:val="22"/>
          <w:lang w:eastAsia="en-GB"/>
        </w:rPr>
        <w:t xml:space="preserve"> development and</w:t>
      </w:r>
      <w:r w:rsidR="009243E9" w:rsidRPr="002A49EA">
        <w:rPr>
          <w:rFonts w:ascii="Gill Sans MT" w:hAnsi="Gill Sans MT"/>
          <w:color w:val="002060"/>
          <w:sz w:val="22"/>
          <w:szCs w:val="22"/>
          <w:lang w:eastAsia="en-GB"/>
        </w:rPr>
        <w:t xml:space="preserve"> commercial environment - Pharma / Biotech </w:t>
      </w:r>
    </w:p>
    <w:p w:rsidR="006F0FF3" w:rsidRPr="002A49EA" w:rsidRDefault="007F6B70" w:rsidP="002C458D">
      <w:pPr>
        <w:numPr>
          <w:ilvl w:val="0"/>
          <w:numId w:val="28"/>
        </w:numPr>
        <w:spacing w:after="240"/>
        <w:ind w:left="1080"/>
        <w:jc w:val="both"/>
        <w:rPr>
          <w:rFonts w:ascii="Gill Sans MT" w:hAnsi="Gill Sans MT"/>
          <w:color w:val="002060"/>
          <w:sz w:val="22"/>
          <w:szCs w:val="22"/>
          <w:lang w:eastAsia="en-GB"/>
        </w:rPr>
      </w:pPr>
      <w:r w:rsidRPr="002A49EA">
        <w:rPr>
          <w:rFonts w:ascii="Gill Sans MT" w:hAnsi="Gill Sans MT"/>
          <w:color w:val="002060"/>
          <w:sz w:val="22"/>
          <w:szCs w:val="22"/>
          <w:lang w:eastAsia="en-GB"/>
        </w:rPr>
        <w:t xml:space="preserve">Experience within mAB </w:t>
      </w:r>
      <w:r w:rsidR="006F0FF3" w:rsidRPr="002A49EA">
        <w:rPr>
          <w:rFonts w:ascii="Gill Sans MT" w:hAnsi="Gill Sans MT"/>
          <w:color w:val="002060"/>
          <w:sz w:val="22"/>
          <w:szCs w:val="22"/>
          <w:lang w:eastAsia="en-GB"/>
        </w:rPr>
        <w:t xml:space="preserve">and small molecule </w:t>
      </w:r>
      <w:r w:rsidRPr="002A49EA">
        <w:rPr>
          <w:rFonts w:ascii="Gill Sans MT" w:hAnsi="Gill Sans MT"/>
          <w:color w:val="002060"/>
          <w:sz w:val="22"/>
          <w:szCs w:val="22"/>
          <w:lang w:eastAsia="en-GB"/>
        </w:rPr>
        <w:t>research</w:t>
      </w:r>
      <w:r w:rsidR="006F0FF3" w:rsidRPr="002A49EA">
        <w:rPr>
          <w:rFonts w:ascii="Gill Sans MT" w:hAnsi="Gill Sans MT"/>
          <w:color w:val="002060"/>
          <w:sz w:val="22"/>
          <w:szCs w:val="22"/>
          <w:lang w:eastAsia="en-GB"/>
        </w:rPr>
        <w:t xml:space="preserve"> and/or development</w:t>
      </w:r>
      <w:r w:rsidR="004355D2" w:rsidRPr="002A49EA">
        <w:rPr>
          <w:rFonts w:ascii="Gill Sans MT" w:hAnsi="Gill Sans MT"/>
          <w:color w:val="002060"/>
          <w:sz w:val="22"/>
          <w:szCs w:val="22"/>
          <w:lang w:eastAsia="en-GB"/>
        </w:rPr>
        <w:t xml:space="preserve">  </w:t>
      </w:r>
    </w:p>
    <w:p w:rsidR="007F6B70" w:rsidRPr="002A49EA" w:rsidRDefault="004355D2" w:rsidP="002C458D">
      <w:pPr>
        <w:numPr>
          <w:ilvl w:val="0"/>
          <w:numId w:val="28"/>
        </w:numPr>
        <w:spacing w:after="240"/>
        <w:ind w:left="1080"/>
        <w:jc w:val="both"/>
        <w:rPr>
          <w:rFonts w:ascii="Gill Sans MT" w:hAnsi="Gill Sans MT"/>
          <w:color w:val="002060"/>
          <w:sz w:val="22"/>
          <w:szCs w:val="22"/>
          <w:lang w:eastAsia="en-GB"/>
        </w:rPr>
      </w:pPr>
      <w:r w:rsidRPr="002A49EA">
        <w:rPr>
          <w:rFonts w:ascii="Gill Sans MT" w:hAnsi="Gill Sans MT"/>
          <w:color w:val="002060"/>
          <w:sz w:val="22"/>
          <w:szCs w:val="22"/>
          <w:lang w:eastAsia="en-GB"/>
        </w:rPr>
        <w:t>Good knowledge o</w:t>
      </w:r>
      <w:r w:rsidR="006F0FF3" w:rsidRPr="002A49EA">
        <w:rPr>
          <w:rFonts w:ascii="Gill Sans MT" w:hAnsi="Gill Sans MT"/>
          <w:color w:val="002060"/>
          <w:sz w:val="22"/>
          <w:szCs w:val="22"/>
          <w:lang w:eastAsia="en-GB"/>
        </w:rPr>
        <w:t>f</w:t>
      </w:r>
      <w:r w:rsidRPr="002A49EA">
        <w:rPr>
          <w:rFonts w:ascii="Gill Sans MT" w:hAnsi="Gill Sans MT"/>
          <w:color w:val="002060"/>
          <w:sz w:val="22"/>
          <w:szCs w:val="22"/>
          <w:lang w:eastAsia="en-GB"/>
        </w:rPr>
        <w:t xml:space="preserve"> immunology </w:t>
      </w:r>
      <w:r w:rsidR="006F0FF3" w:rsidRPr="002A49EA">
        <w:rPr>
          <w:rFonts w:ascii="Gill Sans MT" w:hAnsi="Gill Sans MT"/>
          <w:color w:val="002060"/>
          <w:sz w:val="22"/>
          <w:szCs w:val="22"/>
          <w:lang w:eastAsia="en-GB"/>
        </w:rPr>
        <w:t xml:space="preserve">and/or CNS product development </w:t>
      </w:r>
      <w:r w:rsidR="00975023">
        <w:rPr>
          <w:rFonts w:ascii="Gill Sans MT" w:hAnsi="Gill Sans MT"/>
          <w:color w:val="002060"/>
          <w:sz w:val="22"/>
          <w:szCs w:val="22"/>
          <w:lang w:eastAsia="en-GB"/>
        </w:rPr>
        <w:t>will be an asset</w:t>
      </w:r>
    </w:p>
    <w:p w:rsidR="007F6B70" w:rsidRPr="002A49EA" w:rsidRDefault="007F6B70" w:rsidP="002C458D">
      <w:pPr>
        <w:numPr>
          <w:ilvl w:val="0"/>
          <w:numId w:val="28"/>
        </w:numPr>
        <w:spacing w:after="240"/>
        <w:ind w:left="1080"/>
        <w:jc w:val="both"/>
        <w:rPr>
          <w:rFonts w:ascii="Gill Sans MT" w:hAnsi="Gill Sans MT"/>
          <w:color w:val="002060"/>
          <w:sz w:val="22"/>
          <w:szCs w:val="22"/>
          <w:lang w:eastAsia="en-GB"/>
        </w:rPr>
      </w:pPr>
      <w:r w:rsidRPr="002A49EA">
        <w:rPr>
          <w:rFonts w:ascii="Gill Sans MT" w:hAnsi="Gill Sans MT"/>
          <w:color w:val="002060"/>
          <w:sz w:val="22"/>
          <w:szCs w:val="22"/>
          <w:lang w:eastAsia="en-GB"/>
        </w:rPr>
        <w:t>Broad experience and expertise within all aspects of non clinical Toxicology</w:t>
      </w:r>
      <w:r w:rsidR="00F52541" w:rsidRPr="002A49EA">
        <w:rPr>
          <w:rFonts w:ascii="Gill Sans MT" w:hAnsi="Gill Sans MT"/>
          <w:color w:val="002060"/>
          <w:sz w:val="22"/>
          <w:szCs w:val="22"/>
          <w:lang w:eastAsia="en-GB"/>
        </w:rPr>
        <w:t xml:space="preserve"> </w:t>
      </w:r>
      <w:r w:rsidR="006F0FF3" w:rsidRPr="002A49EA">
        <w:rPr>
          <w:rFonts w:ascii="Gill Sans MT" w:hAnsi="Gill Sans MT"/>
          <w:color w:val="002060"/>
          <w:sz w:val="22"/>
          <w:szCs w:val="22"/>
          <w:lang w:eastAsia="en-GB"/>
        </w:rPr>
        <w:t xml:space="preserve">ideally </w:t>
      </w:r>
      <w:r w:rsidR="00F52541" w:rsidRPr="002A49EA">
        <w:rPr>
          <w:rFonts w:ascii="Gill Sans MT" w:hAnsi="Gill Sans MT"/>
          <w:color w:val="002060"/>
          <w:sz w:val="22"/>
          <w:szCs w:val="22"/>
          <w:lang w:eastAsia="en-GB"/>
        </w:rPr>
        <w:t>including Biologics development</w:t>
      </w:r>
    </w:p>
    <w:p w:rsidR="00F51C4F" w:rsidRDefault="007F6B70" w:rsidP="001878A2">
      <w:pPr>
        <w:keepNext/>
        <w:numPr>
          <w:ilvl w:val="0"/>
          <w:numId w:val="28"/>
        </w:numPr>
        <w:spacing w:after="240"/>
        <w:ind w:left="1080"/>
        <w:jc w:val="both"/>
        <w:rPr>
          <w:rFonts w:ascii="Gill Sans MT" w:hAnsi="Gill Sans MT"/>
          <w:color w:val="002060"/>
          <w:sz w:val="22"/>
          <w:szCs w:val="22"/>
        </w:rPr>
      </w:pPr>
      <w:r w:rsidRPr="002A49EA">
        <w:rPr>
          <w:rFonts w:ascii="Gill Sans MT" w:hAnsi="Gill Sans MT"/>
          <w:color w:val="002060"/>
          <w:sz w:val="22"/>
          <w:szCs w:val="22"/>
        </w:rPr>
        <w:t>Excellent knowledge of early drug development processes with proven track record of successful contribution to discovery and development projects</w:t>
      </w:r>
    </w:p>
    <w:p w:rsidR="00975023" w:rsidRPr="002A49EA" w:rsidRDefault="00975023" w:rsidP="001878A2">
      <w:pPr>
        <w:keepNext/>
        <w:numPr>
          <w:ilvl w:val="0"/>
          <w:numId w:val="28"/>
        </w:numPr>
        <w:spacing w:after="240"/>
        <w:ind w:left="1080"/>
        <w:jc w:val="both"/>
        <w:rPr>
          <w:rFonts w:ascii="Gill Sans MT" w:hAnsi="Gill Sans MT"/>
          <w:color w:val="002060"/>
          <w:sz w:val="22"/>
          <w:szCs w:val="22"/>
        </w:rPr>
      </w:pPr>
      <w:r>
        <w:rPr>
          <w:rFonts w:ascii="Gill Sans MT" w:hAnsi="Gill Sans MT"/>
          <w:color w:val="002060"/>
          <w:sz w:val="22"/>
          <w:szCs w:val="22"/>
        </w:rPr>
        <w:t xml:space="preserve">Desire and ability to drive the strategy and vision </w:t>
      </w:r>
      <w:r w:rsidR="00AD4FBB">
        <w:rPr>
          <w:rFonts w:ascii="Gill Sans MT" w:hAnsi="Gill Sans MT"/>
          <w:color w:val="002060"/>
          <w:sz w:val="22"/>
          <w:szCs w:val="22"/>
        </w:rPr>
        <w:t xml:space="preserve">within </w:t>
      </w:r>
      <w:r w:rsidR="000C04E0">
        <w:rPr>
          <w:rFonts w:ascii="Gill Sans MT" w:hAnsi="Gill Sans MT"/>
          <w:color w:val="002060"/>
          <w:sz w:val="22"/>
          <w:szCs w:val="22"/>
        </w:rPr>
        <w:t>the Late Stage and Post</w:t>
      </w:r>
      <w:r w:rsidR="00620F7D">
        <w:rPr>
          <w:rFonts w:ascii="Gill Sans MT" w:hAnsi="Gill Sans MT"/>
          <w:color w:val="002060"/>
          <w:sz w:val="22"/>
          <w:szCs w:val="22"/>
        </w:rPr>
        <w:t>-</w:t>
      </w:r>
      <w:r w:rsidR="000C04E0">
        <w:rPr>
          <w:rFonts w:ascii="Gill Sans MT" w:hAnsi="Gill Sans MT"/>
          <w:color w:val="002060"/>
          <w:sz w:val="22"/>
          <w:szCs w:val="22"/>
        </w:rPr>
        <w:t xml:space="preserve">marketing </w:t>
      </w:r>
      <w:r w:rsidR="00AD4FBB">
        <w:rPr>
          <w:rFonts w:ascii="Gill Sans MT" w:hAnsi="Gill Sans MT"/>
          <w:color w:val="002060"/>
          <w:sz w:val="22"/>
          <w:szCs w:val="22"/>
        </w:rPr>
        <w:t>NCD</w:t>
      </w:r>
    </w:p>
    <w:p w:rsidR="00747B8F" w:rsidRPr="002A49EA" w:rsidRDefault="00AD4FBB" w:rsidP="002C458D">
      <w:pPr>
        <w:keepNext/>
        <w:numPr>
          <w:ilvl w:val="0"/>
          <w:numId w:val="28"/>
        </w:numPr>
        <w:spacing w:after="240"/>
        <w:ind w:left="1080"/>
        <w:jc w:val="both"/>
        <w:rPr>
          <w:rFonts w:ascii="Gill Sans MT" w:hAnsi="Gill Sans MT"/>
          <w:color w:val="002060"/>
          <w:sz w:val="22"/>
          <w:szCs w:val="22"/>
        </w:rPr>
      </w:pPr>
      <w:r>
        <w:rPr>
          <w:rFonts w:ascii="Gill Sans MT" w:hAnsi="Gill Sans MT"/>
          <w:color w:val="002060"/>
          <w:sz w:val="22"/>
          <w:szCs w:val="22"/>
        </w:rPr>
        <w:t>Responsible for NCD of all molecules post POC</w:t>
      </w:r>
    </w:p>
    <w:p w:rsidR="00C5126A" w:rsidRPr="002A49EA" w:rsidRDefault="00C5126A" w:rsidP="002C458D">
      <w:pPr>
        <w:keepNext/>
        <w:numPr>
          <w:ilvl w:val="0"/>
          <w:numId w:val="28"/>
        </w:numPr>
        <w:spacing w:after="240"/>
        <w:ind w:left="1080"/>
        <w:jc w:val="both"/>
        <w:rPr>
          <w:rFonts w:ascii="Gill Sans MT" w:hAnsi="Gill Sans MT"/>
          <w:color w:val="002060"/>
          <w:sz w:val="22"/>
          <w:szCs w:val="22"/>
        </w:rPr>
      </w:pPr>
      <w:r w:rsidRPr="002A49EA">
        <w:rPr>
          <w:rFonts w:ascii="Gill Sans MT" w:hAnsi="Gill Sans MT"/>
          <w:color w:val="002060"/>
          <w:sz w:val="22"/>
          <w:szCs w:val="22"/>
        </w:rPr>
        <w:t>Track record of success leading development projects, from a non-clinical Toxicology perspective</w:t>
      </w:r>
      <w:r w:rsidR="002A49EA" w:rsidRPr="002A49EA">
        <w:rPr>
          <w:rFonts w:ascii="Gill Sans MT" w:hAnsi="Gill Sans MT"/>
          <w:color w:val="002060"/>
          <w:sz w:val="22"/>
          <w:szCs w:val="22"/>
        </w:rPr>
        <w:t xml:space="preserve"> with last stage / post marketing projects</w:t>
      </w:r>
    </w:p>
    <w:p w:rsidR="007F6B70" w:rsidRPr="002A49EA" w:rsidRDefault="007F6B70" w:rsidP="002C458D">
      <w:pPr>
        <w:keepNext/>
        <w:numPr>
          <w:ilvl w:val="0"/>
          <w:numId w:val="28"/>
        </w:numPr>
        <w:spacing w:after="240"/>
        <w:ind w:left="1080"/>
        <w:jc w:val="both"/>
        <w:rPr>
          <w:rFonts w:ascii="Gill Sans MT" w:hAnsi="Gill Sans MT"/>
          <w:noProof/>
          <w:color w:val="002060"/>
          <w:sz w:val="22"/>
          <w:szCs w:val="22"/>
        </w:rPr>
      </w:pPr>
      <w:r w:rsidRPr="002A49EA">
        <w:rPr>
          <w:rFonts w:ascii="Gill Sans MT" w:hAnsi="Gill Sans MT"/>
          <w:noProof/>
          <w:color w:val="002060"/>
          <w:sz w:val="22"/>
          <w:szCs w:val="22"/>
        </w:rPr>
        <w:t>Ability to communicate effectively with internal and external opinion leaders including pharmaceutical regulatory agencies, e.g. FDA, EMEA</w:t>
      </w:r>
    </w:p>
    <w:p w:rsidR="007F6B70" w:rsidRPr="002A49EA" w:rsidRDefault="007F6B70" w:rsidP="002C458D">
      <w:pPr>
        <w:keepNext/>
        <w:numPr>
          <w:ilvl w:val="0"/>
          <w:numId w:val="28"/>
        </w:numPr>
        <w:spacing w:after="240"/>
        <w:ind w:left="1080"/>
        <w:jc w:val="both"/>
        <w:rPr>
          <w:rFonts w:ascii="Gill Sans MT" w:hAnsi="Gill Sans MT"/>
          <w:noProof/>
          <w:color w:val="002060"/>
          <w:sz w:val="22"/>
          <w:szCs w:val="22"/>
        </w:rPr>
      </w:pPr>
      <w:r w:rsidRPr="002A49EA">
        <w:rPr>
          <w:rFonts w:ascii="Gill Sans MT" w:hAnsi="Gill Sans MT"/>
          <w:noProof/>
          <w:color w:val="002060"/>
          <w:sz w:val="22"/>
          <w:szCs w:val="22"/>
        </w:rPr>
        <w:t>Ability to work in a matrix type environment</w:t>
      </w:r>
    </w:p>
    <w:p w:rsidR="00747B8F" w:rsidRPr="002A49EA" w:rsidRDefault="00747B8F" w:rsidP="002C458D">
      <w:pPr>
        <w:keepNext/>
        <w:numPr>
          <w:ilvl w:val="0"/>
          <w:numId w:val="28"/>
        </w:numPr>
        <w:spacing w:after="240"/>
        <w:ind w:left="1080"/>
        <w:jc w:val="both"/>
        <w:rPr>
          <w:rFonts w:ascii="Gill Sans MT" w:hAnsi="Gill Sans MT"/>
          <w:noProof/>
          <w:color w:val="002060"/>
          <w:sz w:val="22"/>
          <w:szCs w:val="22"/>
        </w:rPr>
      </w:pPr>
      <w:r w:rsidRPr="002A49EA">
        <w:rPr>
          <w:rFonts w:ascii="Gill Sans MT" w:hAnsi="Gill Sans MT"/>
          <w:noProof/>
          <w:color w:val="002060"/>
          <w:sz w:val="22"/>
          <w:szCs w:val="22"/>
        </w:rPr>
        <w:t xml:space="preserve">Experience and comfort </w:t>
      </w:r>
      <w:r w:rsidR="00C64D2B" w:rsidRPr="002A49EA">
        <w:rPr>
          <w:rFonts w:ascii="Gill Sans MT" w:hAnsi="Gill Sans MT"/>
          <w:noProof/>
          <w:color w:val="002060"/>
          <w:sz w:val="22"/>
          <w:szCs w:val="22"/>
        </w:rPr>
        <w:t xml:space="preserve">independently </w:t>
      </w:r>
      <w:r w:rsidRPr="002A49EA">
        <w:rPr>
          <w:rFonts w:ascii="Gill Sans MT" w:hAnsi="Gill Sans MT"/>
          <w:noProof/>
          <w:color w:val="002060"/>
          <w:sz w:val="22"/>
          <w:szCs w:val="22"/>
        </w:rPr>
        <w:t>managing external service providers, CROs</w:t>
      </w:r>
    </w:p>
    <w:p w:rsidR="007F6B70" w:rsidRPr="002A49EA" w:rsidRDefault="007F6B70" w:rsidP="002C458D">
      <w:pPr>
        <w:numPr>
          <w:ilvl w:val="0"/>
          <w:numId w:val="28"/>
        </w:numPr>
        <w:spacing w:after="240"/>
        <w:ind w:left="1080"/>
        <w:jc w:val="both"/>
        <w:rPr>
          <w:rFonts w:ascii="Gill Sans MT" w:hAnsi="Gill Sans MT"/>
          <w:color w:val="002060"/>
          <w:sz w:val="22"/>
          <w:szCs w:val="22"/>
          <w:lang w:eastAsia="en-GB"/>
        </w:rPr>
      </w:pPr>
      <w:r w:rsidRPr="002A49EA">
        <w:rPr>
          <w:rFonts w:ascii="Gill Sans MT" w:hAnsi="Gill Sans MT"/>
          <w:noProof/>
          <w:color w:val="002060"/>
          <w:sz w:val="22"/>
          <w:szCs w:val="22"/>
        </w:rPr>
        <w:t>High performer, strong team-commitment. Innovative with the flexibility and maturity to  manage uncertainty</w:t>
      </w:r>
      <w:r w:rsidR="002A49EA">
        <w:rPr>
          <w:rFonts w:ascii="Gill Sans MT" w:hAnsi="Gill Sans MT"/>
          <w:noProof/>
          <w:color w:val="002060"/>
          <w:sz w:val="22"/>
          <w:szCs w:val="22"/>
        </w:rPr>
        <w:t xml:space="preserve"> and manage complex situations and problems</w:t>
      </w:r>
    </w:p>
    <w:p w:rsidR="007F6B70" w:rsidRPr="002A49EA" w:rsidRDefault="007F6B70" w:rsidP="002C458D">
      <w:pPr>
        <w:numPr>
          <w:ilvl w:val="0"/>
          <w:numId w:val="28"/>
        </w:numPr>
        <w:spacing w:after="240"/>
        <w:ind w:left="1080"/>
        <w:jc w:val="both"/>
        <w:rPr>
          <w:rFonts w:ascii="Gill Sans MT" w:hAnsi="Gill Sans MT"/>
          <w:color w:val="002060"/>
          <w:sz w:val="22"/>
          <w:szCs w:val="22"/>
          <w:lang w:eastAsia="en-GB"/>
        </w:rPr>
      </w:pPr>
      <w:r w:rsidRPr="002A49EA">
        <w:rPr>
          <w:rFonts w:ascii="Gill Sans MT" w:hAnsi="Gill Sans MT"/>
          <w:noProof/>
          <w:color w:val="002060"/>
          <w:sz w:val="22"/>
          <w:szCs w:val="22"/>
        </w:rPr>
        <w:t xml:space="preserve">Ability to work independently and to solve complex problems and contribute to multiple projects </w:t>
      </w:r>
      <w:r w:rsidR="002A49EA">
        <w:rPr>
          <w:rFonts w:ascii="Gill Sans MT" w:hAnsi="Gill Sans MT"/>
          <w:noProof/>
          <w:color w:val="002060"/>
          <w:sz w:val="22"/>
          <w:szCs w:val="22"/>
        </w:rPr>
        <w:t>with strong decision making skills</w:t>
      </w:r>
    </w:p>
    <w:p w:rsidR="007F6B70" w:rsidRPr="002A49EA" w:rsidRDefault="007F6B70" w:rsidP="002C458D">
      <w:pPr>
        <w:numPr>
          <w:ilvl w:val="0"/>
          <w:numId w:val="28"/>
        </w:numPr>
        <w:spacing w:after="60"/>
        <w:ind w:left="1080"/>
        <w:jc w:val="both"/>
        <w:rPr>
          <w:rFonts w:ascii="Gill Sans MT" w:hAnsi="Gill Sans MT"/>
          <w:color w:val="002060"/>
          <w:sz w:val="22"/>
          <w:szCs w:val="22"/>
        </w:rPr>
      </w:pPr>
      <w:r w:rsidRPr="002A49EA">
        <w:rPr>
          <w:rFonts w:ascii="Gill Sans MT" w:hAnsi="Gill Sans MT"/>
          <w:color w:val="002060"/>
          <w:sz w:val="22"/>
          <w:szCs w:val="22"/>
          <w:lang w:eastAsia="en-GB"/>
        </w:rPr>
        <w:t>Ability to anticipate program needs and to act accordingly</w:t>
      </w:r>
      <w:r w:rsidR="00066F02" w:rsidRPr="002A49EA">
        <w:rPr>
          <w:rFonts w:ascii="Gill Sans MT" w:hAnsi="Gill Sans MT"/>
          <w:color w:val="002060"/>
          <w:sz w:val="22"/>
          <w:szCs w:val="22"/>
          <w:lang w:eastAsia="en-GB"/>
        </w:rPr>
        <w:t>, and prioritise as necessary</w:t>
      </w:r>
    </w:p>
    <w:p w:rsidR="007F6B70" w:rsidRPr="002A49EA" w:rsidRDefault="007F6B70" w:rsidP="002C458D">
      <w:pPr>
        <w:numPr>
          <w:ilvl w:val="0"/>
          <w:numId w:val="28"/>
        </w:numPr>
        <w:spacing w:after="120"/>
        <w:ind w:left="1080"/>
        <w:jc w:val="both"/>
        <w:rPr>
          <w:rFonts w:ascii="Gill Sans MT" w:hAnsi="Gill Sans MT"/>
          <w:color w:val="002060"/>
          <w:sz w:val="22"/>
          <w:szCs w:val="22"/>
        </w:rPr>
      </w:pPr>
      <w:r w:rsidRPr="002A49EA">
        <w:rPr>
          <w:rFonts w:ascii="Gill Sans MT" w:hAnsi="Gill Sans MT"/>
          <w:color w:val="002060"/>
          <w:sz w:val="22"/>
          <w:szCs w:val="22"/>
        </w:rPr>
        <w:t>Interpersonal skills</w:t>
      </w:r>
    </w:p>
    <w:p w:rsidR="007F6B70" w:rsidRPr="002A49EA" w:rsidRDefault="007F6B70" w:rsidP="002C458D">
      <w:pPr>
        <w:numPr>
          <w:ilvl w:val="1"/>
          <w:numId w:val="29"/>
        </w:numPr>
        <w:spacing w:after="120"/>
        <w:ind w:left="1800"/>
        <w:jc w:val="both"/>
        <w:rPr>
          <w:rFonts w:ascii="Gill Sans MT" w:hAnsi="Gill Sans MT"/>
          <w:color w:val="002060"/>
          <w:sz w:val="22"/>
          <w:szCs w:val="22"/>
        </w:rPr>
      </w:pPr>
      <w:r w:rsidRPr="002A49EA">
        <w:rPr>
          <w:rFonts w:ascii="Gill Sans MT" w:hAnsi="Gill Sans MT"/>
          <w:color w:val="002060"/>
          <w:sz w:val="22"/>
          <w:szCs w:val="22"/>
        </w:rPr>
        <w:t>Team orientated</w:t>
      </w:r>
    </w:p>
    <w:p w:rsidR="007F6B70" w:rsidRPr="002A49EA" w:rsidRDefault="007F6B70" w:rsidP="002C458D">
      <w:pPr>
        <w:numPr>
          <w:ilvl w:val="1"/>
          <w:numId w:val="29"/>
        </w:numPr>
        <w:spacing w:after="120"/>
        <w:ind w:left="1800"/>
        <w:jc w:val="both"/>
        <w:rPr>
          <w:rFonts w:ascii="Gill Sans MT" w:hAnsi="Gill Sans MT"/>
          <w:color w:val="002060"/>
          <w:sz w:val="22"/>
          <w:szCs w:val="22"/>
        </w:rPr>
      </w:pPr>
      <w:r w:rsidRPr="002A49EA">
        <w:rPr>
          <w:rFonts w:ascii="Gill Sans MT" w:hAnsi="Gill Sans MT"/>
          <w:color w:val="002060"/>
          <w:sz w:val="22"/>
          <w:szCs w:val="22"/>
        </w:rPr>
        <w:t>Self – motivated</w:t>
      </w:r>
    </w:p>
    <w:p w:rsidR="007F6B70" w:rsidRPr="002A49EA" w:rsidRDefault="007F6B70" w:rsidP="002C458D">
      <w:pPr>
        <w:numPr>
          <w:ilvl w:val="1"/>
          <w:numId w:val="29"/>
        </w:numPr>
        <w:spacing w:after="120"/>
        <w:ind w:left="1800"/>
        <w:jc w:val="both"/>
        <w:rPr>
          <w:rFonts w:ascii="Gill Sans MT" w:hAnsi="Gill Sans MT"/>
          <w:color w:val="002060"/>
          <w:sz w:val="22"/>
          <w:szCs w:val="22"/>
        </w:rPr>
      </w:pPr>
      <w:r w:rsidRPr="002A49EA">
        <w:rPr>
          <w:rFonts w:ascii="Gill Sans MT" w:hAnsi="Gill Sans MT"/>
          <w:color w:val="002060"/>
          <w:sz w:val="22"/>
          <w:szCs w:val="22"/>
        </w:rPr>
        <w:t>Ability to motivate others</w:t>
      </w:r>
    </w:p>
    <w:p w:rsidR="009D7740" w:rsidRPr="002A49EA" w:rsidRDefault="009D7740" w:rsidP="002C458D">
      <w:pPr>
        <w:numPr>
          <w:ilvl w:val="1"/>
          <w:numId w:val="29"/>
        </w:numPr>
        <w:spacing w:after="120"/>
        <w:ind w:left="1800"/>
        <w:jc w:val="both"/>
        <w:rPr>
          <w:rFonts w:ascii="Gill Sans MT" w:hAnsi="Gill Sans MT"/>
          <w:color w:val="002060"/>
          <w:sz w:val="22"/>
          <w:szCs w:val="22"/>
        </w:rPr>
      </w:pPr>
      <w:r w:rsidRPr="002A49EA">
        <w:rPr>
          <w:rFonts w:ascii="Gill Sans MT" w:hAnsi="Gill Sans MT"/>
          <w:color w:val="002060"/>
          <w:sz w:val="22"/>
          <w:szCs w:val="22"/>
        </w:rPr>
        <w:t>Willing to travel</w:t>
      </w:r>
    </w:p>
    <w:p w:rsidR="007F6B70" w:rsidRPr="002A49EA" w:rsidRDefault="007F6B70" w:rsidP="002C458D">
      <w:pPr>
        <w:numPr>
          <w:ilvl w:val="0"/>
          <w:numId w:val="28"/>
        </w:numPr>
        <w:spacing w:before="120" w:after="120"/>
        <w:ind w:left="1080"/>
        <w:jc w:val="both"/>
        <w:rPr>
          <w:rFonts w:ascii="Gill Sans MT" w:hAnsi="Gill Sans MT"/>
          <w:color w:val="002060"/>
          <w:sz w:val="22"/>
          <w:szCs w:val="22"/>
        </w:rPr>
      </w:pPr>
      <w:r w:rsidRPr="002A49EA">
        <w:rPr>
          <w:rFonts w:ascii="Gill Sans MT" w:hAnsi="Gill Sans MT"/>
          <w:color w:val="002060"/>
          <w:sz w:val="22"/>
          <w:szCs w:val="22"/>
        </w:rPr>
        <w:t>Quality of experience will be more important than quantity. However, it is unlikely that candidates with less than ten years’ regulatory toxicology and GLP compliance within pharmaceutical research in the industry would have sufficient experience for the role</w:t>
      </w:r>
    </w:p>
    <w:p w:rsidR="00834B85" w:rsidRDefault="007F6B70" w:rsidP="009243E9">
      <w:pPr>
        <w:numPr>
          <w:ilvl w:val="0"/>
          <w:numId w:val="28"/>
        </w:numPr>
        <w:spacing w:before="120" w:after="240"/>
        <w:ind w:left="1134" w:hanging="425"/>
        <w:jc w:val="both"/>
        <w:rPr>
          <w:rFonts w:ascii="Gill Sans MT" w:hAnsi="Gill Sans MT"/>
          <w:color w:val="002060"/>
          <w:sz w:val="22"/>
          <w:szCs w:val="22"/>
        </w:rPr>
      </w:pPr>
      <w:r w:rsidRPr="002A49EA">
        <w:rPr>
          <w:rFonts w:ascii="Gill Sans MT" w:hAnsi="Gill Sans MT"/>
          <w:color w:val="002060"/>
          <w:sz w:val="22"/>
          <w:szCs w:val="22"/>
        </w:rPr>
        <w:t>Confidence and professional competence to gain credibility and win respect at all levels both within and outside the company</w:t>
      </w:r>
    </w:p>
    <w:p w:rsidR="002A49EA" w:rsidRPr="002A49EA" w:rsidRDefault="002A49EA" w:rsidP="009243E9">
      <w:pPr>
        <w:numPr>
          <w:ilvl w:val="0"/>
          <w:numId w:val="28"/>
        </w:numPr>
        <w:spacing w:before="120" w:after="240"/>
        <w:ind w:left="1134" w:hanging="425"/>
        <w:jc w:val="both"/>
        <w:rPr>
          <w:rFonts w:ascii="Gill Sans MT" w:hAnsi="Gill Sans MT"/>
          <w:color w:val="002060"/>
          <w:sz w:val="22"/>
          <w:szCs w:val="22"/>
        </w:rPr>
      </w:pPr>
      <w:r>
        <w:rPr>
          <w:rFonts w:ascii="Gill Sans MT" w:hAnsi="Gill Sans MT"/>
          <w:color w:val="002060"/>
          <w:sz w:val="22"/>
          <w:szCs w:val="22"/>
        </w:rPr>
        <w:t>Ideally you will hold a PhD within pathology / toxicology or a related field</w:t>
      </w:r>
    </w:p>
    <w:p w:rsidR="00834B85" w:rsidRDefault="00834B85" w:rsidP="00834B85">
      <w:pPr>
        <w:spacing w:after="120"/>
        <w:ind w:left="360"/>
        <w:jc w:val="both"/>
        <w:rPr>
          <w:rFonts w:ascii="Gill Sans MT" w:hAnsi="Gill Sans MT"/>
          <w:b/>
          <w:color w:val="002060"/>
          <w:sz w:val="36"/>
        </w:rPr>
      </w:pPr>
      <w:r w:rsidRPr="008D7CD2">
        <w:rPr>
          <w:rFonts w:ascii="Gill Sans MT" w:hAnsi="Gill Sans MT"/>
          <w:b/>
          <w:color w:val="002060"/>
          <w:sz w:val="36"/>
        </w:rPr>
        <w:lastRenderedPageBreak/>
        <w:t>Person Qualities</w:t>
      </w:r>
    </w:p>
    <w:p w:rsidR="00834B85" w:rsidRPr="002A49EA" w:rsidRDefault="00834B85" w:rsidP="00A97449">
      <w:pPr>
        <w:numPr>
          <w:ilvl w:val="0"/>
          <w:numId w:val="14"/>
        </w:numPr>
        <w:spacing w:before="100" w:beforeAutospacing="1" w:after="240"/>
        <w:jc w:val="both"/>
        <w:rPr>
          <w:rFonts w:ascii="Gill Sans MT" w:hAnsi="Gill Sans MT"/>
          <w:color w:val="002060"/>
          <w:sz w:val="22"/>
          <w:szCs w:val="22"/>
          <w:lang w:eastAsia="en-GB"/>
        </w:rPr>
      </w:pPr>
      <w:r w:rsidRPr="002A49EA">
        <w:rPr>
          <w:rFonts w:ascii="Gill Sans MT" w:hAnsi="Gill Sans MT"/>
          <w:color w:val="002060"/>
          <w:sz w:val="22"/>
          <w:szCs w:val="22"/>
          <w:lang w:eastAsia="en-GB"/>
        </w:rPr>
        <w:t>Dynamic and passionate about science</w:t>
      </w:r>
    </w:p>
    <w:p w:rsidR="00834B85" w:rsidRPr="002A49EA" w:rsidRDefault="00834B85" w:rsidP="00A97449">
      <w:pPr>
        <w:numPr>
          <w:ilvl w:val="0"/>
          <w:numId w:val="14"/>
        </w:numPr>
        <w:spacing w:before="100" w:beforeAutospacing="1" w:after="240"/>
        <w:jc w:val="both"/>
        <w:rPr>
          <w:rFonts w:ascii="Gill Sans MT" w:hAnsi="Gill Sans MT"/>
          <w:color w:val="002060"/>
          <w:sz w:val="22"/>
          <w:szCs w:val="22"/>
          <w:lang w:eastAsia="en-GB"/>
        </w:rPr>
      </w:pPr>
      <w:r w:rsidRPr="002A49EA">
        <w:rPr>
          <w:rFonts w:ascii="Gill Sans MT" w:hAnsi="Gill Sans MT"/>
          <w:color w:val="002060"/>
          <w:sz w:val="22"/>
          <w:szCs w:val="22"/>
          <w:lang w:eastAsia="en-GB"/>
        </w:rPr>
        <w:t>Open to new technology and new advances</w:t>
      </w:r>
    </w:p>
    <w:p w:rsidR="00834B85" w:rsidRPr="002A49EA" w:rsidRDefault="00834B85" w:rsidP="00A97449">
      <w:pPr>
        <w:numPr>
          <w:ilvl w:val="0"/>
          <w:numId w:val="14"/>
        </w:numPr>
        <w:spacing w:before="100" w:beforeAutospacing="1" w:after="240"/>
        <w:jc w:val="both"/>
        <w:rPr>
          <w:rFonts w:ascii="Gill Sans MT" w:hAnsi="Gill Sans MT"/>
          <w:color w:val="002060"/>
          <w:sz w:val="22"/>
          <w:szCs w:val="22"/>
          <w:lang w:eastAsia="en-GB"/>
        </w:rPr>
      </w:pPr>
      <w:r w:rsidRPr="002A49EA">
        <w:rPr>
          <w:rFonts w:ascii="Gill Sans MT" w:hAnsi="Gill Sans MT"/>
          <w:color w:val="002060"/>
          <w:sz w:val="22"/>
          <w:szCs w:val="22"/>
          <w:lang w:eastAsia="en-GB"/>
        </w:rPr>
        <w:t>An ability to challeng</w:t>
      </w:r>
      <w:r w:rsidR="0057232E" w:rsidRPr="002A49EA">
        <w:rPr>
          <w:rFonts w:ascii="Gill Sans MT" w:hAnsi="Gill Sans MT"/>
          <w:color w:val="002060"/>
          <w:sz w:val="22"/>
          <w:szCs w:val="22"/>
          <w:lang w:eastAsia="en-GB"/>
        </w:rPr>
        <w:t>e and change the way in which UCB</w:t>
      </w:r>
      <w:r w:rsidRPr="002A49EA">
        <w:rPr>
          <w:rFonts w:ascii="Gill Sans MT" w:hAnsi="Gill Sans MT"/>
          <w:color w:val="002060"/>
          <w:sz w:val="22"/>
          <w:szCs w:val="22"/>
          <w:lang w:eastAsia="en-GB"/>
        </w:rPr>
        <w:t xml:space="preserve"> work</w:t>
      </w:r>
      <w:r w:rsidR="0057232E" w:rsidRPr="002A49EA">
        <w:rPr>
          <w:rFonts w:ascii="Gill Sans MT" w:hAnsi="Gill Sans MT"/>
          <w:color w:val="002060"/>
          <w:sz w:val="22"/>
          <w:szCs w:val="22"/>
          <w:lang w:eastAsia="en-GB"/>
        </w:rPr>
        <w:t>s</w:t>
      </w:r>
      <w:r w:rsidRPr="002A49EA">
        <w:rPr>
          <w:rFonts w:ascii="Gill Sans MT" w:hAnsi="Gill Sans MT"/>
          <w:color w:val="002060"/>
          <w:sz w:val="22"/>
          <w:szCs w:val="22"/>
          <w:lang w:eastAsia="en-GB"/>
        </w:rPr>
        <w:t xml:space="preserve"> </w:t>
      </w:r>
      <w:r w:rsidR="00975023">
        <w:rPr>
          <w:rFonts w:ascii="Gill Sans MT" w:hAnsi="Gill Sans MT"/>
          <w:color w:val="002060"/>
          <w:sz w:val="22"/>
          <w:szCs w:val="22"/>
          <w:lang w:eastAsia="en-GB"/>
        </w:rPr>
        <w:t>and provide leadership and direction to others</w:t>
      </w:r>
    </w:p>
    <w:p w:rsidR="00834B85" w:rsidRPr="002A49EA" w:rsidRDefault="00834B85" w:rsidP="00A97449">
      <w:pPr>
        <w:numPr>
          <w:ilvl w:val="0"/>
          <w:numId w:val="14"/>
        </w:numPr>
        <w:spacing w:before="100" w:beforeAutospacing="1" w:after="240"/>
        <w:jc w:val="both"/>
        <w:rPr>
          <w:rFonts w:ascii="Gill Sans MT" w:hAnsi="Gill Sans MT"/>
          <w:color w:val="002060"/>
          <w:sz w:val="22"/>
          <w:szCs w:val="22"/>
          <w:lang w:eastAsia="en-GB"/>
        </w:rPr>
      </w:pPr>
      <w:r w:rsidRPr="002A49EA">
        <w:rPr>
          <w:rFonts w:ascii="Gill Sans MT" w:hAnsi="Gill Sans MT"/>
          <w:color w:val="002060"/>
          <w:sz w:val="22"/>
          <w:szCs w:val="22"/>
          <w:lang w:eastAsia="en-GB"/>
        </w:rPr>
        <w:t>Well organised with an analytical approach to work</w:t>
      </w:r>
    </w:p>
    <w:p w:rsidR="00834B85" w:rsidRDefault="00834B85" w:rsidP="00A97449">
      <w:pPr>
        <w:numPr>
          <w:ilvl w:val="0"/>
          <w:numId w:val="14"/>
        </w:numPr>
        <w:spacing w:before="100" w:beforeAutospacing="1" w:after="240"/>
        <w:jc w:val="both"/>
        <w:rPr>
          <w:rFonts w:ascii="Gill Sans MT" w:hAnsi="Gill Sans MT"/>
          <w:color w:val="002060"/>
          <w:sz w:val="22"/>
          <w:szCs w:val="22"/>
          <w:lang w:eastAsia="en-GB"/>
        </w:rPr>
      </w:pPr>
      <w:r w:rsidRPr="002A49EA">
        <w:rPr>
          <w:rFonts w:ascii="Gill Sans MT" w:hAnsi="Gill Sans MT"/>
          <w:color w:val="002060"/>
          <w:sz w:val="22"/>
          <w:szCs w:val="22"/>
          <w:lang w:eastAsia="en-GB"/>
        </w:rPr>
        <w:t>A team player</w:t>
      </w:r>
      <w:r w:rsidR="002A49EA">
        <w:rPr>
          <w:rFonts w:ascii="Gill Sans MT" w:hAnsi="Gill Sans MT"/>
          <w:color w:val="002060"/>
          <w:sz w:val="22"/>
          <w:szCs w:val="22"/>
          <w:lang w:eastAsia="en-GB"/>
        </w:rPr>
        <w:t xml:space="preserve"> who can work independently or as a strong collaborative member of a diverse team, both technically and culturally diverse</w:t>
      </w:r>
    </w:p>
    <w:p w:rsidR="00975023" w:rsidRDefault="00975023" w:rsidP="00A97449">
      <w:pPr>
        <w:numPr>
          <w:ilvl w:val="0"/>
          <w:numId w:val="14"/>
        </w:numPr>
        <w:spacing w:before="100" w:beforeAutospacing="1" w:after="240"/>
        <w:jc w:val="both"/>
        <w:rPr>
          <w:rFonts w:ascii="Gill Sans MT" w:hAnsi="Gill Sans MT"/>
          <w:color w:val="002060"/>
          <w:sz w:val="22"/>
          <w:szCs w:val="22"/>
          <w:lang w:eastAsia="en-GB"/>
        </w:rPr>
      </w:pPr>
      <w:r>
        <w:rPr>
          <w:rFonts w:ascii="Gill Sans MT" w:hAnsi="Gill Sans MT"/>
          <w:color w:val="002060"/>
          <w:sz w:val="22"/>
          <w:szCs w:val="22"/>
          <w:lang w:eastAsia="en-GB"/>
        </w:rPr>
        <w:t>Experienced at maintaining focus on the bigger picture whilst also maintaining detailed analysis as and when required</w:t>
      </w:r>
    </w:p>
    <w:p w:rsidR="00AD4FBB" w:rsidRPr="002A49EA" w:rsidRDefault="00AD4FBB" w:rsidP="00A97449">
      <w:pPr>
        <w:numPr>
          <w:ilvl w:val="0"/>
          <w:numId w:val="14"/>
        </w:numPr>
        <w:spacing w:before="100" w:beforeAutospacing="1" w:after="240"/>
        <w:jc w:val="both"/>
        <w:rPr>
          <w:rFonts w:ascii="Gill Sans MT" w:hAnsi="Gill Sans MT"/>
          <w:color w:val="002060"/>
          <w:sz w:val="22"/>
          <w:szCs w:val="22"/>
          <w:lang w:eastAsia="en-GB"/>
        </w:rPr>
      </w:pPr>
      <w:r>
        <w:rPr>
          <w:rFonts w:ascii="Gill Sans MT" w:hAnsi="Gill Sans MT"/>
          <w:color w:val="002060"/>
          <w:sz w:val="22"/>
          <w:szCs w:val="22"/>
          <w:lang w:eastAsia="en-GB"/>
        </w:rPr>
        <w:t>Aspiration to provide leadership and further develop strong management skills</w:t>
      </w:r>
    </w:p>
    <w:p w:rsidR="00747B8F" w:rsidRDefault="00747B8F" w:rsidP="00A97449">
      <w:pPr>
        <w:numPr>
          <w:ilvl w:val="0"/>
          <w:numId w:val="14"/>
        </w:numPr>
        <w:spacing w:before="100" w:beforeAutospacing="1" w:after="240"/>
        <w:jc w:val="both"/>
        <w:rPr>
          <w:rFonts w:ascii="Gill Sans MT" w:hAnsi="Gill Sans MT"/>
          <w:color w:val="002060"/>
          <w:sz w:val="22"/>
          <w:szCs w:val="22"/>
          <w:lang w:eastAsia="en-GB"/>
        </w:rPr>
      </w:pPr>
      <w:r w:rsidRPr="002A49EA">
        <w:rPr>
          <w:rFonts w:ascii="Gill Sans MT" w:hAnsi="Gill Sans MT"/>
          <w:color w:val="002060"/>
          <w:sz w:val="22"/>
          <w:szCs w:val="22"/>
          <w:lang w:eastAsia="en-GB"/>
        </w:rPr>
        <w:t>Comfortable working within a scientifically complex area, with the ability to identify solutions to complex problems</w:t>
      </w:r>
    </w:p>
    <w:p w:rsidR="002A49EA" w:rsidRPr="002A49EA" w:rsidRDefault="002A49EA" w:rsidP="00A97449">
      <w:pPr>
        <w:numPr>
          <w:ilvl w:val="0"/>
          <w:numId w:val="14"/>
        </w:numPr>
        <w:spacing w:before="100" w:beforeAutospacing="1" w:after="240"/>
        <w:jc w:val="both"/>
        <w:rPr>
          <w:rFonts w:ascii="Gill Sans MT" w:hAnsi="Gill Sans MT"/>
          <w:color w:val="002060"/>
          <w:sz w:val="22"/>
          <w:szCs w:val="22"/>
          <w:lang w:eastAsia="en-GB"/>
        </w:rPr>
      </w:pPr>
      <w:r>
        <w:rPr>
          <w:rFonts w:ascii="Gill Sans MT" w:hAnsi="Gill Sans MT"/>
          <w:color w:val="002060"/>
          <w:sz w:val="22"/>
          <w:szCs w:val="22"/>
          <w:lang w:eastAsia="en-GB"/>
        </w:rPr>
        <w:t>Proven track record of critical data analysis and interpretation</w:t>
      </w:r>
    </w:p>
    <w:p w:rsidR="007F6B70" w:rsidRPr="002A49EA" w:rsidRDefault="007F6B70" w:rsidP="00A97449">
      <w:pPr>
        <w:numPr>
          <w:ilvl w:val="0"/>
          <w:numId w:val="14"/>
        </w:numPr>
        <w:spacing w:before="100" w:beforeAutospacing="1" w:after="240"/>
        <w:jc w:val="both"/>
        <w:rPr>
          <w:rFonts w:ascii="Gill Sans MT" w:hAnsi="Gill Sans MT"/>
          <w:color w:val="002060"/>
          <w:sz w:val="22"/>
          <w:szCs w:val="22"/>
          <w:lang w:eastAsia="en-GB"/>
        </w:rPr>
      </w:pPr>
      <w:r w:rsidRPr="002A49EA">
        <w:rPr>
          <w:rFonts w:ascii="Gill Sans MT" w:hAnsi="Gill Sans MT"/>
          <w:color w:val="002060"/>
          <w:sz w:val="22"/>
          <w:szCs w:val="22"/>
          <w:lang w:eastAsia="en-GB"/>
        </w:rPr>
        <w:t>Strong influencing skills</w:t>
      </w:r>
      <w:r w:rsidR="00747B8F" w:rsidRPr="002A49EA">
        <w:rPr>
          <w:rFonts w:ascii="Gill Sans MT" w:hAnsi="Gill Sans MT"/>
          <w:color w:val="002060"/>
          <w:sz w:val="22"/>
          <w:szCs w:val="22"/>
          <w:lang w:eastAsia="en-GB"/>
        </w:rPr>
        <w:t xml:space="preserve"> and excellent communication skills, verbal and written</w:t>
      </w:r>
    </w:p>
    <w:p w:rsidR="00747B8F" w:rsidRPr="002A49EA" w:rsidRDefault="00747B8F" w:rsidP="00A97449">
      <w:pPr>
        <w:numPr>
          <w:ilvl w:val="0"/>
          <w:numId w:val="14"/>
        </w:numPr>
        <w:spacing w:before="100" w:beforeAutospacing="1" w:after="240"/>
        <w:jc w:val="both"/>
        <w:rPr>
          <w:rFonts w:ascii="Gill Sans MT" w:hAnsi="Gill Sans MT"/>
          <w:color w:val="002060"/>
          <w:sz w:val="22"/>
          <w:szCs w:val="22"/>
          <w:lang w:eastAsia="en-GB"/>
        </w:rPr>
      </w:pPr>
      <w:r w:rsidRPr="002A49EA">
        <w:rPr>
          <w:rFonts w:ascii="Gill Sans MT" w:hAnsi="Gill Sans MT"/>
          <w:color w:val="002060"/>
          <w:sz w:val="22"/>
          <w:szCs w:val="22"/>
          <w:lang w:eastAsia="en-GB"/>
        </w:rPr>
        <w:t>Ability to foster excellent relationships based upon trust and open communication with project team members</w:t>
      </w:r>
      <w:r w:rsidR="00975023">
        <w:rPr>
          <w:rFonts w:ascii="Gill Sans MT" w:hAnsi="Gill Sans MT"/>
          <w:color w:val="002060"/>
          <w:sz w:val="22"/>
          <w:szCs w:val="22"/>
          <w:lang w:eastAsia="en-GB"/>
        </w:rPr>
        <w:t xml:space="preserve"> and senior leadership teams</w:t>
      </w:r>
    </w:p>
    <w:p w:rsidR="00834B85" w:rsidRPr="002A49EA" w:rsidRDefault="00834B85" w:rsidP="00A97449">
      <w:pPr>
        <w:numPr>
          <w:ilvl w:val="0"/>
          <w:numId w:val="14"/>
        </w:numPr>
        <w:spacing w:after="120"/>
        <w:jc w:val="both"/>
        <w:rPr>
          <w:rFonts w:ascii="Gill Sans MT" w:hAnsi="Gill Sans MT"/>
          <w:color w:val="002060"/>
          <w:sz w:val="22"/>
          <w:szCs w:val="22"/>
        </w:rPr>
      </w:pPr>
      <w:r w:rsidRPr="002A49EA">
        <w:rPr>
          <w:rFonts w:ascii="Gill Sans MT" w:hAnsi="Gill Sans MT"/>
          <w:color w:val="002060"/>
          <w:sz w:val="22"/>
          <w:szCs w:val="22"/>
        </w:rPr>
        <w:t>Natural ability to share information and communicate new ideas with others</w:t>
      </w:r>
    </w:p>
    <w:p w:rsidR="00834B85" w:rsidRPr="002A49EA" w:rsidRDefault="00834B85" w:rsidP="00A97449">
      <w:pPr>
        <w:numPr>
          <w:ilvl w:val="0"/>
          <w:numId w:val="14"/>
        </w:numPr>
        <w:spacing w:after="120"/>
        <w:jc w:val="both"/>
        <w:rPr>
          <w:rFonts w:ascii="Gill Sans MT" w:eastAsia="@Arial Unicode MS" w:hAnsi="Gill Sans MT"/>
          <w:color w:val="002060"/>
          <w:sz w:val="22"/>
          <w:szCs w:val="22"/>
        </w:rPr>
      </w:pPr>
      <w:r w:rsidRPr="002A49EA">
        <w:rPr>
          <w:rFonts w:ascii="Gill Sans MT" w:eastAsia="@Arial Unicode MS" w:hAnsi="Gill Sans MT"/>
          <w:color w:val="002060"/>
          <w:sz w:val="22"/>
          <w:szCs w:val="22"/>
        </w:rPr>
        <w:t>Able to think globally and strategically</w:t>
      </w:r>
    </w:p>
    <w:p w:rsidR="00834B85" w:rsidRPr="002A49EA" w:rsidRDefault="00834B85" w:rsidP="00A97449">
      <w:pPr>
        <w:numPr>
          <w:ilvl w:val="0"/>
          <w:numId w:val="14"/>
        </w:numPr>
        <w:spacing w:after="120"/>
        <w:jc w:val="both"/>
        <w:rPr>
          <w:rFonts w:ascii="Gill Sans MT" w:hAnsi="Gill Sans MT"/>
          <w:color w:val="002060"/>
          <w:sz w:val="22"/>
          <w:szCs w:val="22"/>
        </w:rPr>
      </w:pPr>
      <w:r w:rsidRPr="002A49EA">
        <w:rPr>
          <w:rFonts w:ascii="Gill Sans MT" w:hAnsi="Gill Sans MT"/>
          <w:color w:val="002060"/>
          <w:sz w:val="22"/>
          <w:szCs w:val="22"/>
        </w:rPr>
        <w:t>Ability to think independently and make decisions, having the courage to follow instincts and ideas</w:t>
      </w:r>
    </w:p>
    <w:p w:rsidR="00747B8F" w:rsidRPr="002A49EA" w:rsidRDefault="00747B8F" w:rsidP="00A97449">
      <w:pPr>
        <w:numPr>
          <w:ilvl w:val="0"/>
          <w:numId w:val="14"/>
        </w:numPr>
        <w:spacing w:after="120"/>
        <w:jc w:val="both"/>
        <w:rPr>
          <w:rFonts w:ascii="Gill Sans MT" w:hAnsi="Gill Sans MT"/>
          <w:color w:val="002060"/>
          <w:sz w:val="22"/>
          <w:szCs w:val="22"/>
        </w:rPr>
      </w:pPr>
      <w:r w:rsidRPr="002A49EA">
        <w:rPr>
          <w:rFonts w:ascii="Gill Sans MT" w:hAnsi="Gill Sans MT"/>
          <w:color w:val="002060"/>
          <w:sz w:val="22"/>
          <w:szCs w:val="22"/>
        </w:rPr>
        <w:t>Maturity to work independently but also as part of a team</w:t>
      </w:r>
    </w:p>
    <w:p w:rsidR="00834B85" w:rsidRPr="002A49EA" w:rsidRDefault="00834B85" w:rsidP="00A97449">
      <w:pPr>
        <w:numPr>
          <w:ilvl w:val="0"/>
          <w:numId w:val="14"/>
        </w:numPr>
        <w:spacing w:after="120"/>
        <w:jc w:val="both"/>
        <w:rPr>
          <w:rFonts w:ascii="Gill Sans MT" w:hAnsi="Gill Sans MT"/>
          <w:color w:val="002060"/>
          <w:sz w:val="22"/>
          <w:szCs w:val="22"/>
        </w:rPr>
      </w:pPr>
      <w:r w:rsidRPr="002A49EA">
        <w:rPr>
          <w:rFonts w:ascii="Gill Sans MT" w:hAnsi="Gill Sans MT"/>
          <w:color w:val="002060"/>
          <w:sz w:val="22"/>
          <w:szCs w:val="22"/>
        </w:rPr>
        <w:t>Open to suggestions from others and harbouring an inclusive style</w:t>
      </w:r>
    </w:p>
    <w:p w:rsidR="00834B85" w:rsidRPr="002A49EA" w:rsidRDefault="00834B85" w:rsidP="00A97449">
      <w:pPr>
        <w:numPr>
          <w:ilvl w:val="0"/>
          <w:numId w:val="14"/>
        </w:numPr>
        <w:spacing w:after="120"/>
        <w:jc w:val="both"/>
        <w:rPr>
          <w:rFonts w:ascii="Gill Sans MT" w:hAnsi="Gill Sans MT"/>
          <w:color w:val="002060"/>
          <w:sz w:val="22"/>
          <w:szCs w:val="22"/>
        </w:rPr>
      </w:pPr>
      <w:r w:rsidRPr="002A49EA">
        <w:rPr>
          <w:rFonts w:ascii="Gill Sans MT" w:hAnsi="Gill Sans MT"/>
          <w:color w:val="002060"/>
          <w:sz w:val="22"/>
          <w:szCs w:val="22"/>
        </w:rPr>
        <w:t>Ability to adapt easily and take a flexible approach as required</w:t>
      </w:r>
      <w:r w:rsidR="00975023">
        <w:rPr>
          <w:rFonts w:ascii="Gill Sans MT" w:hAnsi="Gill Sans MT"/>
          <w:color w:val="002060"/>
          <w:sz w:val="22"/>
          <w:szCs w:val="22"/>
        </w:rPr>
        <w:t xml:space="preserve"> and to constantly adapt to a changing environment</w:t>
      </w:r>
    </w:p>
    <w:p w:rsidR="00834B85" w:rsidRPr="002A49EA" w:rsidRDefault="00834B85" w:rsidP="00A97449">
      <w:pPr>
        <w:numPr>
          <w:ilvl w:val="0"/>
          <w:numId w:val="14"/>
        </w:numPr>
        <w:spacing w:before="100" w:beforeAutospacing="1" w:after="240"/>
        <w:jc w:val="both"/>
        <w:rPr>
          <w:rFonts w:ascii="Gill Sans MT" w:hAnsi="Gill Sans MT"/>
          <w:color w:val="002060"/>
          <w:sz w:val="22"/>
          <w:szCs w:val="22"/>
          <w:lang w:eastAsia="en-GB"/>
        </w:rPr>
      </w:pPr>
      <w:r w:rsidRPr="002A49EA">
        <w:rPr>
          <w:rFonts w:ascii="Gill Sans MT" w:hAnsi="Gill Sans MT"/>
          <w:color w:val="002060"/>
          <w:sz w:val="22"/>
          <w:szCs w:val="22"/>
          <w:lang w:eastAsia="en-GB"/>
        </w:rPr>
        <w:t>Open and honest with strong, constructive commu</w:t>
      </w:r>
      <w:r w:rsidR="00975023">
        <w:rPr>
          <w:rFonts w:ascii="Gill Sans MT" w:hAnsi="Gill Sans MT"/>
          <w:color w:val="002060"/>
          <w:sz w:val="22"/>
          <w:szCs w:val="22"/>
          <w:lang w:eastAsia="en-GB"/>
        </w:rPr>
        <w:t>nication and negotiation skills</w:t>
      </w:r>
    </w:p>
    <w:p w:rsidR="00834B85" w:rsidRDefault="00834B85" w:rsidP="00A97449">
      <w:pPr>
        <w:numPr>
          <w:ilvl w:val="0"/>
          <w:numId w:val="14"/>
        </w:numPr>
        <w:spacing w:after="120"/>
        <w:jc w:val="both"/>
        <w:rPr>
          <w:rFonts w:ascii="Gill Sans MT" w:eastAsia="@Arial Unicode MS" w:hAnsi="Gill Sans MT"/>
          <w:color w:val="002060"/>
          <w:sz w:val="22"/>
          <w:szCs w:val="22"/>
        </w:rPr>
      </w:pPr>
      <w:r w:rsidRPr="002A49EA">
        <w:rPr>
          <w:rFonts w:ascii="Gill Sans MT" w:eastAsia="@Arial Unicode MS" w:hAnsi="Gill Sans MT"/>
          <w:color w:val="002060"/>
          <w:sz w:val="22"/>
          <w:szCs w:val="22"/>
        </w:rPr>
        <w:t>Enthusiastic and dynamic, capable of working independently within broad objectives without the need for day-to-day supervision</w:t>
      </w:r>
      <w:r w:rsidRPr="002A49EA" w:rsidDel="007B1743">
        <w:rPr>
          <w:rFonts w:ascii="Gill Sans MT" w:eastAsia="@Arial Unicode MS" w:hAnsi="Gill Sans MT"/>
          <w:color w:val="002060"/>
          <w:sz w:val="22"/>
          <w:szCs w:val="22"/>
        </w:rPr>
        <w:t xml:space="preserve"> </w:t>
      </w:r>
    </w:p>
    <w:p w:rsidR="002A49EA" w:rsidRPr="002A49EA" w:rsidRDefault="002A49EA" w:rsidP="00A97449">
      <w:pPr>
        <w:numPr>
          <w:ilvl w:val="0"/>
          <w:numId w:val="14"/>
        </w:numPr>
        <w:spacing w:after="120"/>
        <w:jc w:val="both"/>
        <w:rPr>
          <w:rFonts w:ascii="Gill Sans MT" w:eastAsia="@Arial Unicode MS" w:hAnsi="Gill Sans MT"/>
          <w:color w:val="002060"/>
          <w:sz w:val="22"/>
          <w:szCs w:val="22"/>
        </w:rPr>
      </w:pPr>
      <w:r>
        <w:rPr>
          <w:rFonts w:ascii="Gill Sans MT" w:eastAsia="@Arial Unicode MS" w:hAnsi="Gill Sans MT"/>
          <w:color w:val="002060"/>
          <w:sz w:val="22"/>
          <w:szCs w:val="22"/>
        </w:rPr>
        <w:t>Ability to succeed through influence, being persuasive and motivating others</w:t>
      </w:r>
    </w:p>
    <w:p w:rsidR="00834B85" w:rsidRPr="002A49EA" w:rsidRDefault="00834B85" w:rsidP="00A97449">
      <w:pPr>
        <w:numPr>
          <w:ilvl w:val="0"/>
          <w:numId w:val="14"/>
        </w:numPr>
        <w:spacing w:after="120"/>
        <w:jc w:val="both"/>
        <w:rPr>
          <w:rFonts w:ascii="Gill Sans MT" w:eastAsia="@Arial Unicode MS" w:hAnsi="Gill Sans MT"/>
          <w:color w:val="002060"/>
          <w:sz w:val="22"/>
          <w:szCs w:val="22"/>
        </w:rPr>
      </w:pPr>
      <w:r w:rsidRPr="002A49EA">
        <w:rPr>
          <w:rFonts w:ascii="Gill Sans MT" w:eastAsia="@Arial Unicode MS" w:hAnsi="Gill Sans MT"/>
          <w:color w:val="002060"/>
          <w:sz w:val="22"/>
          <w:szCs w:val="22"/>
        </w:rPr>
        <w:t>Comfortable working in a highly visible, high profile role in an organisation with short communication lines and direct access to senior management.</w:t>
      </w:r>
    </w:p>
    <w:p w:rsidR="00834B85" w:rsidRPr="002A49EA" w:rsidRDefault="00834B85" w:rsidP="00A97449">
      <w:pPr>
        <w:numPr>
          <w:ilvl w:val="0"/>
          <w:numId w:val="14"/>
        </w:numPr>
        <w:spacing w:after="120"/>
        <w:jc w:val="both"/>
        <w:rPr>
          <w:rFonts w:ascii="Gill Sans MT" w:hAnsi="Gill Sans MT"/>
          <w:color w:val="002060"/>
          <w:sz w:val="22"/>
          <w:szCs w:val="22"/>
        </w:rPr>
      </w:pPr>
      <w:r w:rsidRPr="002A49EA">
        <w:rPr>
          <w:rFonts w:ascii="Gill Sans MT" w:eastAsia="@Arial Unicode MS" w:hAnsi="Gill Sans MT"/>
          <w:color w:val="002060"/>
          <w:sz w:val="22"/>
          <w:szCs w:val="22"/>
        </w:rPr>
        <w:t xml:space="preserve">A proactive team player with good communication skills, comfortable interacting with people at different levels, across functions and internationally </w:t>
      </w:r>
    </w:p>
    <w:p w:rsidR="00066F02" w:rsidRPr="002A49EA" w:rsidRDefault="00066F02" w:rsidP="00A97449">
      <w:pPr>
        <w:numPr>
          <w:ilvl w:val="0"/>
          <w:numId w:val="14"/>
        </w:numPr>
        <w:spacing w:after="120"/>
        <w:jc w:val="both"/>
        <w:rPr>
          <w:rFonts w:ascii="Gill Sans MT" w:hAnsi="Gill Sans MT"/>
          <w:color w:val="002060"/>
          <w:sz w:val="22"/>
          <w:szCs w:val="22"/>
        </w:rPr>
      </w:pPr>
      <w:r w:rsidRPr="002A49EA">
        <w:rPr>
          <w:rFonts w:ascii="Gill Sans MT" w:eastAsia="@Arial Unicode MS" w:hAnsi="Gill Sans MT"/>
          <w:color w:val="002060"/>
          <w:sz w:val="22"/>
          <w:szCs w:val="22"/>
        </w:rPr>
        <w:t>Ambition and desire for success and personal growth</w:t>
      </w:r>
    </w:p>
    <w:p w:rsidR="00834B85" w:rsidRPr="002A49EA" w:rsidRDefault="00834B85" w:rsidP="00A97449">
      <w:pPr>
        <w:numPr>
          <w:ilvl w:val="0"/>
          <w:numId w:val="14"/>
        </w:numPr>
        <w:spacing w:after="120"/>
        <w:jc w:val="both"/>
        <w:rPr>
          <w:rFonts w:ascii="Gill Sans MT" w:hAnsi="Gill Sans MT"/>
          <w:color w:val="002060"/>
          <w:sz w:val="22"/>
          <w:szCs w:val="22"/>
        </w:rPr>
      </w:pPr>
      <w:r w:rsidRPr="002A49EA">
        <w:rPr>
          <w:rFonts w:ascii="Gill Sans MT" w:eastAsia="@Arial Unicode MS" w:hAnsi="Gill Sans MT"/>
          <w:color w:val="002060"/>
          <w:sz w:val="22"/>
          <w:szCs w:val="22"/>
        </w:rPr>
        <w:t>Fluent in English and a natural communicator, assertive with well developed presentation, neg</w:t>
      </w:r>
      <w:r w:rsidR="00975023">
        <w:rPr>
          <w:rFonts w:ascii="Gill Sans MT" w:eastAsia="@Arial Unicode MS" w:hAnsi="Gill Sans MT"/>
          <w:color w:val="002060"/>
          <w:sz w:val="22"/>
          <w:szCs w:val="22"/>
        </w:rPr>
        <w:t>otiation and persuasion skills</w:t>
      </w:r>
      <w:r w:rsidRPr="002A49EA">
        <w:rPr>
          <w:rFonts w:ascii="Gill Sans MT" w:eastAsia="@Arial Unicode MS" w:hAnsi="Gill Sans MT"/>
          <w:color w:val="002060"/>
          <w:sz w:val="22"/>
          <w:szCs w:val="22"/>
        </w:rPr>
        <w:t xml:space="preserve"> </w:t>
      </w:r>
    </w:p>
    <w:p w:rsidR="00834B85" w:rsidRPr="008D7CD2" w:rsidRDefault="00834B85" w:rsidP="00CB5C96">
      <w:pPr>
        <w:spacing w:before="100" w:beforeAutospacing="1" w:after="240"/>
        <w:ind w:left="360"/>
        <w:jc w:val="both"/>
        <w:rPr>
          <w:rFonts w:ascii="Gill Sans MT" w:hAnsi="Gill Sans MT"/>
          <w:b/>
          <w:color w:val="002060"/>
          <w:sz w:val="36"/>
        </w:rPr>
      </w:pPr>
      <w:r w:rsidRPr="002A49EA">
        <w:rPr>
          <w:rFonts w:ascii="Gill Sans MT" w:hAnsi="Gill Sans MT"/>
          <w:color w:val="002060"/>
          <w:sz w:val="22"/>
          <w:szCs w:val="22"/>
          <w:lang w:eastAsia="en-GB"/>
        </w:rPr>
        <w:br w:type="page"/>
      </w:r>
      <w:r w:rsidRPr="008D7CD2">
        <w:rPr>
          <w:rFonts w:ascii="Gill Sans MT" w:hAnsi="Gill Sans MT"/>
          <w:b/>
          <w:color w:val="002060"/>
          <w:sz w:val="36"/>
        </w:rPr>
        <w:lastRenderedPageBreak/>
        <w:t xml:space="preserve">Package </w:t>
      </w:r>
    </w:p>
    <w:p w:rsidR="00834B85" w:rsidRPr="008D7CD2" w:rsidRDefault="00834B85" w:rsidP="00834B85">
      <w:pPr>
        <w:spacing w:after="240"/>
        <w:ind w:left="360"/>
        <w:jc w:val="both"/>
        <w:rPr>
          <w:rFonts w:ascii="Gill Sans MT" w:hAnsi="Gill Sans MT"/>
          <w:color w:val="002060"/>
          <w:szCs w:val="24"/>
        </w:rPr>
      </w:pPr>
      <w:r w:rsidRPr="008D7CD2">
        <w:rPr>
          <w:rFonts w:ascii="Gill Sans MT" w:hAnsi="Gill Sans MT"/>
          <w:color w:val="002060"/>
          <w:szCs w:val="24"/>
        </w:rPr>
        <w:t>UCB are able to offer a highly competitive salary, dependent on experience plus exceptional additional benefits including:</w:t>
      </w:r>
    </w:p>
    <w:p w:rsidR="00834B85" w:rsidRPr="008D7CD2" w:rsidRDefault="00834B85" w:rsidP="008D7CD2">
      <w:pPr>
        <w:numPr>
          <w:ilvl w:val="0"/>
          <w:numId w:val="34"/>
        </w:numPr>
        <w:spacing w:after="240"/>
        <w:rPr>
          <w:rFonts w:ascii="Gill Sans MT" w:hAnsi="Gill Sans MT"/>
          <w:color w:val="002060"/>
          <w:szCs w:val="24"/>
        </w:rPr>
      </w:pPr>
      <w:r w:rsidRPr="008D7CD2">
        <w:rPr>
          <w:rFonts w:ascii="Gill Sans MT" w:hAnsi="Gill Sans MT"/>
          <w:color w:val="002060"/>
          <w:szCs w:val="24"/>
        </w:rPr>
        <w:t>Compet</w:t>
      </w:r>
      <w:r w:rsidR="00255985" w:rsidRPr="008D7CD2">
        <w:rPr>
          <w:rFonts w:ascii="Gill Sans MT" w:hAnsi="Gill Sans MT"/>
          <w:color w:val="002060"/>
          <w:szCs w:val="24"/>
        </w:rPr>
        <w:t>itive base salary commensurate with experience</w:t>
      </w:r>
    </w:p>
    <w:p w:rsidR="00E174C7" w:rsidRPr="008D7CD2" w:rsidRDefault="00E174C7" w:rsidP="008D7CD2">
      <w:pPr>
        <w:numPr>
          <w:ilvl w:val="0"/>
          <w:numId w:val="32"/>
        </w:numPr>
        <w:spacing w:after="240"/>
        <w:jc w:val="both"/>
        <w:rPr>
          <w:rFonts w:ascii="Gill Sans MT" w:hAnsi="Gill Sans MT"/>
          <w:color w:val="002060"/>
          <w:szCs w:val="24"/>
        </w:rPr>
      </w:pPr>
      <w:r w:rsidRPr="008D7CD2">
        <w:rPr>
          <w:rFonts w:ascii="Gill Sans MT" w:hAnsi="Gill Sans MT"/>
          <w:color w:val="002060"/>
          <w:szCs w:val="24"/>
        </w:rPr>
        <w:t>Holiday – 25 days</w:t>
      </w:r>
    </w:p>
    <w:p w:rsidR="00B84B21" w:rsidRPr="008D7CD2" w:rsidRDefault="00B84B21" w:rsidP="008D7CD2">
      <w:pPr>
        <w:numPr>
          <w:ilvl w:val="0"/>
          <w:numId w:val="32"/>
        </w:numPr>
        <w:spacing w:after="240"/>
        <w:jc w:val="both"/>
        <w:rPr>
          <w:rFonts w:ascii="Gill Sans MT" w:hAnsi="Gill Sans MT"/>
          <w:color w:val="002060"/>
          <w:szCs w:val="24"/>
        </w:rPr>
      </w:pPr>
      <w:r w:rsidRPr="008D7CD2">
        <w:rPr>
          <w:rFonts w:ascii="Gill Sans MT" w:hAnsi="Gill Sans MT"/>
          <w:color w:val="002060"/>
          <w:szCs w:val="24"/>
        </w:rPr>
        <w:t>Flexible benefit scheme</w:t>
      </w:r>
    </w:p>
    <w:p w:rsidR="00834B85" w:rsidRPr="008D7CD2" w:rsidRDefault="00834B85" w:rsidP="008D7CD2">
      <w:pPr>
        <w:numPr>
          <w:ilvl w:val="0"/>
          <w:numId w:val="32"/>
        </w:numPr>
        <w:spacing w:after="240"/>
        <w:rPr>
          <w:rFonts w:ascii="Gill Sans MT" w:hAnsi="Gill Sans MT"/>
          <w:color w:val="002060"/>
          <w:szCs w:val="24"/>
        </w:rPr>
      </w:pPr>
      <w:r w:rsidRPr="008D7CD2">
        <w:rPr>
          <w:rFonts w:ascii="Gill Sans MT" w:hAnsi="Gill Sans MT"/>
          <w:color w:val="002060"/>
          <w:szCs w:val="24"/>
        </w:rPr>
        <w:t>Defined contributory pension p</w:t>
      </w:r>
      <w:r w:rsidR="00984FDA" w:rsidRPr="008D7CD2">
        <w:rPr>
          <w:rFonts w:ascii="Gill Sans MT" w:hAnsi="Gill Sans MT"/>
          <w:color w:val="002060"/>
          <w:szCs w:val="24"/>
        </w:rPr>
        <w:t>lan – company contribution 8% (4% min for employee)</w:t>
      </w:r>
    </w:p>
    <w:p w:rsidR="008D7CD2" w:rsidRPr="008D7CD2" w:rsidRDefault="00834B85" w:rsidP="008D7CD2">
      <w:pPr>
        <w:numPr>
          <w:ilvl w:val="0"/>
          <w:numId w:val="32"/>
        </w:numPr>
        <w:spacing w:after="240"/>
        <w:rPr>
          <w:rFonts w:ascii="Gill Sans MT" w:hAnsi="Gill Sans MT"/>
          <w:color w:val="002060"/>
          <w:szCs w:val="24"/>
        </w:rPr>
      </w:pPr>
      <w:r w:rsidRPr="008D7CD2">
        <w:rPr>
          <w:rFonts w:ascii="Gill Sans MT" w:hAnsi="Gill Sans MT"/>
          <w:color w:val="002060"/>
          <w:szCs w:val="24"/>
        </w:rPr>
        <w:t>Annual bonus</w:t>
      </w:r>
      <w:r w:rsidR="008D7CD2" w:rsidRPr="008D7CD2">
        <w:rPr>
          <w:rFonts w:ascii="Gill Sans MT" w:hAnsi="Gill Sans MT"/>
          <w:color w:val="002060"/>
          <w:szCs w:val="24"/>
        </w:rPr>
        <w:t xml:space="preserve"> - level dependent upon grade and personal performance</w:t>
      </w:r>
    </w:p>
    <w:p w:rsidR="00834B85" w:rsidRPr="008D7CD2" w:rsidRDefault="005915FA" w:rsidP="008D7CD2">
      <w:pPr>
        <w:numPr>
          <w:ilvl w:val="0"/>
          <w:numId w:val="32"/>
        </w:numPr>
        <w:spacing w:after="240"/>
        <w:rPr>
          <w:rFonts w:ascii="Gill Sans MT" w:hAnsi="Gill Sans MT"/>
          <w:color w:val="002060"/>
          <w:szCs w:val="24"/>
        </w:rPr>
      </w:pPr>
      <w:r w:rsidRPr="008D7CD2">
        <w:rPr>
          <w:rFonts w:ascii="Gill Sans MT" w:hAnsi="Gill Sans MT"/>
          <w:color w:val="002060"/>
          <w:szCs w:val="24"/>
        </w:rPr>
        <w:t>Life As</w:t>
      </w:r>
      <w:r w:rsidR="00984FDA" w:rsidRPr="008D7CD2">
        <w:rPr>
          <w:rFonts w:ascii="Gill Sans MT" w:hAnsi="Gill Sans MT"/>
          <w:color w:val="002060"/>
          <w:szCs w:val="24"/>
        </w:rPr>
        <w:t>surance – 4</w:t>
      </w:r>
      <w:r w:rsidR="00834B85" w:rsidRPr="008D7CD2">
        <w:rPr>
          <w:rFonts w:ascii="Gill Sans MT" w:hAnsi="Gill Sans MT"/>
          <w:color w:val="002060"/>
          <w:szCs w:val="24"/>
        </w:rPr>
        <w:t xml:space="preserve"> x annual remuneration (depending on number of dependants)</w:t>
      </w:r>
    </w:p>
    <w:p w:rsidR="00834B85" w:rsidRPr="008D7CD2" w:rsidRDefault="004466DE" w:rsidP="008D7CD2">
      <w:pPr>
        <w:numPr>
          <w:ilvl w:val="0"/>
          <w:numId w:val="32"/>
        </w:numPr>
        <w:spacing w:after="240"/>
        <w:rPr>
          <w:rFonts w:ascii="Gill Sans MT" w:hAnsi="Gill Sans MT"/>
          <w:color w:val="002060"/>
          <w:szCs w:val="24"/>
        </w:rPr>
      </w:pPr>
      <w:r w:rsidRPr="008D7CD2">
        <w:rPr>
          <w:rFonts w:ascii="Gill Sans MT" w:hAnsi="Gill Sans MT"/>
          <w:color w:val="002060"/>
          <w:szCs w:val="24"/>
        </w:rPr>
        <w:t>Private M</w:t>
      </w:r>
      <w:r w:rsidR="00D60F0B" w:rsidRPr="008D7CD2">
        <w:rPr>
          <w:rFonts w:ascii="Gill Sans MT" w:hAnsi="Gill Sans MT"/>
          <w:color w:val="002060"/>
          <w:szCs w:val="24"/>
        </w:rPr>
        <w:t>edical insurance (BUPA) for employee only</w:t>
      </w:r>
    </w:p>
    <w:p w:rsidR="00B84B21" w:rsidRPr="008D7CD2" w:rsidRDefault="00B84B21" w:rsidP="008D7CD2">
      <w:pPr>
        <w:numPr>
          <w:ilvl w:val="0"/>
          <w:numId w:val="32"/>
        </w:numPr>
        <w:spacing w:after="240"/>
        <w:rPr>
          <w:rFonts w:ascii="Gill Sans MT" w:hAnsi="Gill Sans MT"/>
          <w:color w:val="002060"/>
          <w:szCs w:val="24"/>
        </w:rPr>
      </w:pPr>
      <w:r w:rsidRPr="008D7CD2">
        <w:rPr>
          <w:rFonts w:ascii="Gill Sans MT" w:hAnsi="Gill Sans MT"/>
          <w:color w:val="002060"/>
          <w:szCs w:val="24"/>
        </w:rPr>
        <w:t>Permanent health insurance covers 75% of salary until retirement</w:t>
      </w:r>
    </w:p>
    <w:p w:rsidR="00834B85" w:rsidRPr="008D7CD2" w:rsidRDefault="00834B85" w:rsidP="008D7CD2">
      <w:pPr>
        <w:numPr>
          <w:ilvl w:val="0"/>
          <w:numId w:val="32"/>
        </w:numPr>
        <w:spacing w:after="240"/>
        <w:rPr>
          <w:rFonts w:ascii="Gill Sans MT" w:hAnsi="Gill Sans MT"/>
          <w:color w:val="002060"/>
          <w:szCs w:val="24"/>
        </w:rPr>
      </w:pPr>
      <w:r w:rsidRPr="008D7CD2">
        <w:rPr>
          <w:rFonts w:ascii="Gill Sans MT" w:hAnsi="Gill Sans MT"/>
          <w:color w:val="002060"/>
          <w:szCs w:val="24"/>
        </w:rPr>
        <w:t>Invalidity insurance</w:t>
      </w:r>
    </w:p>
    <w:p w:rsidR="00834B85" w:rsidRPr="008D7CD2" w:rsidRDefault="00834B85" w:rsidP="008D7CD2">
      <w:pPr>
        <w:numPr>
          <w:ilvl w:val="0"/>
          <w:numId w:val="32"/>
        </w:numPr>
        <w:spacing w:after="240"/>
        <w:rPr>
          <w:rFonts w:ascii="Gill Sans MT" w:hAnsi="Gill Sans MT"/>
          <w:color w:val="002060"/>
          <w:szCs w:val="24"/>
        </w:rPr>
      </w:pPr>
      <w:r w:rsidRPr="008D7CD2">
        <w:rPr>
          <w:rFonts w:ascii="Gill Sans MT" w:hAnsi="Gill Sans MT"/>
          <w:color w:val="002060"/>
          <w:szCs w:val="24"/>
        </w:rPr>
        <w:t>Disability allowance</w:t>
      </w:r>
    </w:p>
    <w:p w:rsidR="00834B85" w:rsidRPr="008D7CD2" w:rsidRDefault="004466DE" w:rsidP="008D7CD2">
      <w:pPr>
        <w:numPr>
          <w:ilvl w:val="0"/>
          <w:numId w:val="32"/>
        </w:numPr>
        <w:spacing w:after="240"/>
        <w:rPr>
          <w:rFonts w:ascii="Gill Sans MT" w:hAnsi="Gill Sans MT"/>
          <w:color w:val="002060"/>
          <w:szCs w:val="24"/>
        </w:rPr>
      </w:pPr>
      <w:r w:rsidRPr="008D7CD2">
        <w:rPr>
          <w:rFonts w:ascii="Gill Sans MT" w:hAnsi="Gill Sans MT"/>
          <w:color w:val="002060"/>
          <w:szCs w:val="24"/>
        </w:rPr>
        <w:t>Car/car allowance – dependent on grade</w:t>
      </w:r>
    </w:p>
    <w:p w:rsidR="00834B85" w:rsidRDefault="004466DE" w:rsidP="008D7CD2">
      <w:pPr>
        <w:numPr>
          <w:ilvl w:val="0"/>
          <w:numId w:val="32"/>
        </w:numPr>
        <w:spacing w:after="240"/>
        <w:rPr>
          <w:rFonts w:ascii="Gill Sans MT" w:hAnsi="Gill Sans MT"/>
          <w:color w:val="002060"/>
          <w:szCs w:val="24"/>
        </w:rPr>
      </w:pPr>
      <w:r w:rsidRPr="008D7CD2">
        <w:rPr>
          <w:rFonts w:ascii="Gill Sans MT" w:hAnsi="Gill Sans MT"/>
          <w:color w:val="002060"/>
          <w:szCs w:val="24"/>
        </w:rPr>
        <w:t>Employee Assistance Program</w:t>
      </w:r>
    </w:p>
    <w:p w:rsidR="008D7CD2" w:rsidRPr="00CC1678" w:rsidRDefault="008D7CD2" w:rsidP="008D7CD2">
      <w:pPr>
        <w:numPr>
          <w:ilvl w:val="0"/>
          <w:numId w:val="32"/>
        </w:numPr>
        <w:spacing w:after="240"/>
        <w:rPr>
          <w:rFonts w:ascii="Gill Sans MT" w:hAnsi="Gill Sans MT"/>
          <w:color w:val="002060"/>
          <w:szCs w:val="24"/>
        </w:rPr>
      </w:pPr>
      <w:r w:rsidRPr="00CC1678">
        <w:rPr>
          <w:rFonts w:ascii="Gill Sans MT" w:hAnsi="Gill Sans MT"/>
          <w:color w:val="002060"/>
        </w:rPr>
        <w:t xml:space="preserve">Relocation </w:t>
      </w:r>
      <w:r w:rsidR="00CC1678" w:rsidRPr="00CC1678">
        <w:rPr>
          <w:rFonts w:ascii="Gill Sans MT" w:hAnsi="Gill Sans MT"/>
          <w:color w:val="002060"/>
        </w:rPr>
        <w:t xml:space="preserve">assistance </w:t>
      </w:r>
      <w:r w:rsidRPr="00CC1678">
        <w:rPr>
          <w:rFonts w:ascii="Gill Sans MT" w:hAnsi="Gill Sans MT"/>
          <w:color w:val="002060"/>
        </w:rPr>
        <w:t xml:space="preserve">negotiable </w:t>
      </w:r>
      <w:r w:rsidR="00CC1678" w:rsidRPr="00CC1678">
        <w:rPr>
          <w:rFonts w:ascii="Gill Sans MT" w:hAnsi="Gill Sans MT"/>
          <w:color w:val="002060"/>
        </w:rPr>
        <w:t xml:space="preserve">- </w:t>
      </w:r>
      <w:r w:rsidRPr="00CC1678">
        <w:rPr>
          <w:rFonts w:ascii="Gill Sans MT" w:hAnsi="Gill Sans MT"/>
          <w:color w:val="002060"/>
        </w:rPr>
        <w:t xml:space="preserve">on </w:t>
      </w:r>
      <w:r w:rsidR="00CC1678" w:rsidRPr="00CC1678">
        <w:rPr>
          <w:rFonts w:ascii="Gill Sans MT" w:hAnsi="Gill Sans MT"/>
          <w:color w:val="002060"/>
        </w:rPr>
        <w:t xml:space="preserve">an </w:t>
      </w:r>
      <w:r w:rsidRPr="00CC1678">
        <w:rPr>
          <w:rFonts w:ascii="Gill Sans MT" w:hAnsi="Gill Sans MT"/>
          <w:color w:val="002060"/>
        </w:rPr>
        <w:t>individual basis depending of needs</w:t>
      </w:r>
    </w:p>
    <w:sectPr w:rsidR="008D7CD2" w:rsidRPr="00CC1678" w:rsidSect="00CB5C96">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E9B" w:rsidRDefault="003A3E9B">
      <w:r>
        <w:separator/>
      </w:r>
    </w:p>
  </w:endnote>
  <w:endnote w:type="continuationSeparator" w:id="0">
    <w:p w:rsidR="003A3E9B" w:rsidRDefault="003A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73061"/>
      <w:docPartObj>
        <w:docPartGallery w:val="Page Numbers (Bottom of Page)"/>
        <w:docPartUnique/>
      </w:docPartObj>
    </w:sdtPr>
    <w:sdtEndPr>
      <w:rPr>
        <w:noProof/>
      </w:rPr>
    </w:sdtEndPr>
    <w:sdtContent>
      <w:p w:rsidR="001C03F2" w:rsidRDefault="001C03F2">
        <w:pPr>
          <w:pStyle w:val="Footer"/>
          <w:jc w:val="right"/>
        </w:pPr>
        <w:r>
          <w:fldChar w:fldCharType="begin"/>
        </w:r>
        <w:r>
          <w:instrText xml:space="preserve"> PAGE   \* MERGEFORMAT </w:instrText>
        </w:r>
        <w:r>
          <w:fldChar w:fldCharType="separate"/>
        </w:r>
        <w:r w:rsidR="007A0505">
          <w:rPr>
            <w:noProof/>
          </w:rPr>
          <w:t>10</w:t>
        </w:r>
        <w:r>
          <w:rPr>
            <w:noProof/>
          </w:rPr>
          <w:fldChar w:fldCharType="end"/>
        </w:r>
      </w:p>
    </w:sdtContent>
  </w:sdt>
  <w:p w:rsidR="00546CBD" w:rsidRPr="00C314EE" w:rsidRDefault="00546CBD" w:rsidP="002C4A86">
    <w:pPr>
      <w:pStyle w:val="Footer"/>
      <w:pBdr>
        <w:top w:val="single" w:sz="4" w:space="1" w:color="auto"/>
      </w:pBdr>
      <w:tabs>
        <w:tab w:val="clear" w:pos="8640"/>
        <w:tab w:val="center" w:pos="4139"/>
        <w:tab w:val="right" w:pos="9072"/>
        <w:tab w:val="right" w:pos="13041"/>
      </w:tabs>
      <w:rPr>
        <w:color w:val="000099"/>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E9B" w:rsidRDefault="003A3E9B">
      <w:r>
        <w:separator/>
      </w:r>
    </w:p>
  </w:footnote>
  <w:footnote w:type="continuationSeparator" w:id="0">
    <w:p w:rsidR="003A3E9B" w:rsidRDefault="003A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BD" w:rsidRPr="00C314EE" w:rsidRDefault="00C63202" w:rsidP="002C4A86">
    <w:pPr>
      <w:pStyle w:val="Header"/>
      <w:pBdr>
        <w:bottom w:val="single" w:sz="4" w:space="1" w:color="auto"/>
      </w:pBdr>
      <w:tabs>
        <w:tab w:val="clear" w:pos="8640"/>
        <w:tab w:val="left" w:pos="3252"/>
        <w:tab w:val="right" w:pos="9072"/>
        <w:tab w:val="right" w:pos="13041"/>
      </w:tabs>
      <w:jc w:val="both"/>
      <w:rPr>
        <w:i/>
        <w:iCs/>
        <w:color w:val="000099"/>
        <w:sz w:val="20"/>
      </w:rPr>
    </w:pPr>
    <w:r w:rsidRPr="00C314EE">
      <w:rPr>
        <w:color w:val="000099"/>
        <w:sz w:val="20"/>
      </w:rPr>
      <w:t>PSL</w:t>
    </w:r>
    <w:r w:rsidR="002C4A86">
      <w:rPr>
        <w:color w:val="000099"/>
        <w:sz w:val="20"/>
      </w:rPr>
      <w:t>40</w:t>
    </w:r>
    <w:r w:rsidR="00205470">
      <w:rPr>
        <w:color w:val="000099"/>
        <w:sz w:val="20"/>
        <w:lang w:val="en-GB"/>
      </w:rPr>
      <w:t>22</w:t>
    </w:r>
    <w:r w:rsidR="002C4A86">
      <w:rPr>
        <w:color w:val="000099"/>
        <w:sz w:val="20"/>
        <w:lang w:val="en-GB"/>
      </w:rPr>
      <w:t xml:space="preserve"> - UCB</w:t>
    </w:r>
    <w:r w:rsidR="00546CBD" w:rsidRPr="00C314EE">
      <w:rPr>
        <w:color w:val="000099"/>
        <w:sz w:val="20"/>
      </w:rPr>
      <w:tab/>
    </w:r>
    <w:r w:rsidR="00546CBD" w:rsidRPr="00C314EE">
      <w:rPr>
        <w:color w:val="000099"/>
        <w:sz w:val="20"/>
      </w:rPr>
      <w:tab/>
    </w:r>
    <w:r w:rsidR="007B383C">
      <w:rPr>
        <w:color w:val="000099"/>
        <w:sz w:val="20"/>
      </w:rPr>
      <w:tab/>
    </w:r>
    <w:r w:rsidR="002C4A86">
      <w:rPr>
        <w:color w:val="000099"/>
        <w:sz w:val="20"/>
        <w:lang w:val="en-GB"/>
      </w:rPr>
      <w:t xml:space="preserve">   </w:t>
    </w:r>
    <w:r w:rsidR="00E565B3" w:rsidRPr="00C314EE">
      <w:rPr>
        <w:color w:val="000099"/>
        <w:sz w:val="20"/>
      </w:rPr>
      <w:t>Pharma-Search Ltd</w:t>
    </w:r>
  </w:p>
  <w:p w:rsidR="00546CBD" w:rsidRDefault="00546CBD" w:rsidP="00F32211">
    <w:pPr>
      <w:pStyle w:val="Header"/>
      <w:tabs>
        <w:tab w:val="clear" w:pos="8640"/>
        <w:tab w:val="right" w:pos="8364"/>
      </w:tabs>
      <w:ind w:right="-19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23.1pt;height:21.5pt" o:bullet="t">
        <v:imagedata r:id="rId1" o:title="clip0004"/>
      </v:shape>
    </w:pict>
  </w:numPicBullet>
  <w:numPicBullet w:numPicBulletId="1">
    <w:pict>
      <v:shape id="_x0000_i1104" type="#_x0000_t75" style="width:16.1pt;height:14.5pt" o:bullet="t">
        <v:imagedata r:id="rId2" o:title="star_bullets"/>
      </v:shape>
    </w:pict>
  </w:numPicBullet>
  <w:numPicBullet w:numPicBulletId="2">
    <w:pict>
      <v:shape id="_x0000_i1105" type="#_x0000_t75" style="width:17.75pt;height:16.1pt" o:bullet="t">
        <v:imagedata r:id="rId3" o:title="clip_image002"/>
      </v:shape>
    </w:pict>
  </w:numPicBullet>
  <w:numPicBullet w:numPicBulletId="3">
    <w:pict>
      <v:shape id="_x0000_i1106" type="#_x0000_t75" style="width:307.35pt;height:231.05pt" o:bullet="t">
        <v:imagedata r:id="rId4" o:title="stars"/>
      </v:shape>
    </w:pict>
  </w:numPicBullet>
  <w:numPicBullet w:numPicBulletId="4">
    <w:pict>
      <v:shape id="_x0000_i1107" type="#_x0000_t75" style="width:9.65pt;height:9.65pt" o:bullet="t">
        <v:imagedata r:id="rId5" o:title="BD15134_"/>
      </v:shape>
    </w:pict>
  </w:numPicBullet>
  <w:numPicBullet w:numPicBulletId="5">
    <w:pict>
      <v:shape id="_x0000_i1108" type="#_x0000_t75" style="width:9.65pt;height:9.65pt" o:bullet="t">
        <v:imagedata r:id="rId6" o:title="BD15135_"/>
      </v:shape>
    </w:pict>
  </w:numPicBullet>
  <w:numPicBullet w:numPicBulletId="6">
    <w:pict>
      <v:shape id="_x0000_i1109" type="#_x0000_t75" style="width:9.65pt;height:9.65pt" o:bullet="t">
        <v:imagedata r:id="rId7" o:title="BD10267_"/>
      </v:shape>
    </w:pict>
  </w:numPicBullet>
  <w:numPicBullet w:numPicBulletId="7">
    <w:pict>
      <v:shape id="_x0000_i1110" type="#_x0000_t75" style="width:9.65pt;height:9.65pt" o:bullet="t">
        <v:imagedata r:id="rId8" o:title="BD14655_"/>
      </v:shape>
    </w:pict>
  </w:numPicBullet>
  <w:numPicBullet w:numPicBulletId="8">
    <w:pict>
      <v:shape id="_x0000_i1111" type="#_x0000_t75" style="width:16.1pt;height:14.5pt" o:bullet="t">
        <v:imagedata r:id="rId9" o:title="clip_image002"/>
      </v:shape>
    </w:pict>
  </w:numPicBullet>
  <w:numPicBullet w:numPicBulletId="9">
    <w:pict>
      <v:shape id="_x0000_i1112" type="#_x0000_t75" style="width:23.1pt;height:21.5pt" o:bullet="t">
        <v:imagedata r:id="rId10" o:title="clip_image003"/>
      </v:shape>
    </w:pict>
  </w:numPicBullet>
  <w:numPicBullet w:numPicBulletId="10">
    <w:pict>
      <v:shape id="_x0000_i1113" type="#_x0000_t75" style="width:9.65pt;height:9.65pt" o:bullet="t">
        <v:imagedata r:id="rId11" o:title="BD14582_"/>
      </v:shape>
    </w:pict>
  </w:numPicBullet>
  <w:abstractNum w:abstractNumId="0">
    <w:nsid w:val="014446C4"/>
    <w:multiLevelType w:val="hybridMultilevel"/>
    <w:tmpl w:val="E534A958"/>
    <w:lvl w:ilvl="0" w:tplc="EB0EFDBC">
      <w:start w:val="1"/>
      <w:numFmt w:val="bullet"/>
      <w:lvlText w:val=""/>
      <w:lvlPicBulletId w:val="0"/>
      <w:lvlJc w:val="left"/>
      <w:pPr>
        <w:tabs>
          <w:tab w:val="num" w:pos="720"/>
        </w:tabs>
        <w:ind w:left="720" w:hanging="360"/>
      </w:pPr>
      <w:rPr>
        <w:rFonts w:ascii="Symbol" w:hAnsi="Symbol" w:hint="default"/>
        <w:color w:val="auto"/>
        <w:sz w:val="28"/>
        <w:szCs w:val="28"/>
      </w:rPr>
    </w:lvl>
    <w:lvl w:ilvl="1" w:tplc="FFFFFFFF">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C3B1B"/>
    <w:multiLevelType w:val="hybridMultilevel"/>
    <w:tmpl w:val="697088E8"/>
    <w:lvl w:ilvl="0" w:tplc="41CCBE98">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C0E2F"/>
    <w:multiLevelType w:val="hybridMultilevel"/>
    <w:tmpl w:val="C38EAC48"/>
    <w:lvl w:ilvl="0" w:tplc="41CCBE98">
      <w:start w:val="1"/>
      <w:numFmt w:val="bullet"/>
      <w:lvlText w:val=""/>
      <w:lvlPicBulletId w:val="6"/>
      <w:lvlJc w:val="left"/>
      <w:pPr>
        <w:tabs>
          <w:tab w:val="num" w:pos="644"/>
        </w:tabs>
        <w:ind w:left="644" w:hanging="360"/>
      </w:pPr>
      <w:rPr>
        <w:rFonts w:ascii="Symbol" w:hAnsi="Symbol" w:hint="default"/>
        <w:color w:val="auto"/>
      </w:rPr>
    </w:lvl>
    <w:lvl w:ilvl="1" w:tplc="7108A04A">
      <w:start w:val="1"/>
      <w:numFmt w:val="bullet"/>
      <w:lvlText w:val=""/>
      <w:lvlPicBulletId w:val="0"/>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D95AD4"/>
    <w:multiLevelType w:val="hybridMultilevel"/>
    <w:tmpl w:val="9648DD82"/>
    <w:lvl w:ilvl="0" w:tplc="41CCBE98">
      <w:start w:val="1"/>
      <w:numFmt w:val="bullet"/>
      <w:lvlText w:val=""/>
      <w:lvlPicBulletId w:val="6"/>
      <w:lvlJc w:val="left"/>
      <w:pPr>
        <w:ind w:left="720" w:hanging="360"/>
      </w:pPr>
      <w:rPr>
        <w:rFonts w:ascii="Symbol" w:hAnsi="Symbol" w:hint="default"/>
        <w:color w:val="auto"/>
      </w:rPr>
    </w:lvl>
    <w:lvl w:ilvl="1" w:tplc="A692DBC2">
      <w:start w:val="1"/>
      <w:numFmt w:val="bullet"/>
      <w:lvlText w:val=""/>
      <w:lvlPicBulletId w:val="1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317802"/>
    <w:multiLevelType w:val="hybridMultilevel"/>
    <w:tmpl w:val="D84C571A"/>
    <w:lvl w:ilvl="0" w:tplc="C1683C9E">
      <w:start w:val="1"/>
      <w:numFmt w:val="bullet"/>
      <w:lvlText w:val=""/>
      <w:lvlPicBulletId w:val="1"/>
      <w:lvlJc w:val="left"/>
      <w:pPr>
        <w:tabs>
          <w:tab w:val="num" w:pos="720"/>
        </w:tabs>
        <w:ind w:left="720" w:hanging="360"/>
      </w:pPr>
      <w:rPr>
        <w:rFonts w:ascii="Symbol" w:hAnsi="Symbol" w:hint="default"/>
        <w:color w:val="auto"/>
      </w:rPr>
    </w:lvl>
    <w:lvl w:ilvl="1" w:tplc="F236B2E8">
      <w:start w:val="1"/>
      <w:numFmt w:val="bullet"/>
      <w:lvlText w:val=""/>
      <w:lvlPicBulletId w:val="0"/>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007A6C"/>
    <w:multiLevelType w:val="hybridMultilevel"/>
    <w:tmpl w:val="C61A693A"/>
    <w:lvl w:ilvl="0" w:tplc="16123032">
      <w:start w:val="1"/>
      <w:numFmt w:val="bullet"/>
      <w:lvlText w:val=""/>
      <w:lvlPicBulletId w:val="6"/>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D5D40FE"/>
    <w:multiLevelType w:val="hybridMultilevel"/>
    <w:tmpl w:val="1D549A0A"/>
    <w:lvl w:ilvl="0" w:tplc="41CCBE98">
      <w:start w:val="1"/>
      <w:numFmt w:val="bullet"/>
      <w:lvlText w:val=""/>
      <w:lvlPicBulletId w:val="6"/>
      <w:lvlJc w:val="left"/>
      <w:pPr>
        <w:ind w:left="720" w:hanging="360"/>
      </w:pPr>
      <w:rPr>
        <w:rFonts w:ascii="Symbol" w:hAnsi="Symbol" w:hint="default"/>
        <w:color w:val="auto"/>
      </w:rPr>
    </w:lvl>
    <w:lvl w:ilvl="1" w:tplc="41CCBE98">
      <w:start w:val="1"/>
      <w:numFmt w:val="bullet"/>
      <w:lvlText w:val=""/>
      <w:lvlPicBulletId w:val="6"/>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F92121"/>
    <w:multiLevelType w:val="hybridMultilevel"/>
    <w:tmpl w:val="FC7494D0"/>
    <w:lvl w:ilvl="0" w:tplc="C1683C9E">
      <w:start w:val="1"/>
      <w:numFmt w:val="bullet"/>
      <w:lvlText w:val=""/>
      <w:lvlPicBulletId w:val="1"/>
      <w:lvlJc w:val="left"/>
      <w:pPr>
        <w:tabs>
          <w:tab w:val="num" w:pos="644"/>
        </w:tabs>
        <w:ind w:left="644" w:hanging="360"/>
      </w:pPr>
      <w:rPr>
        <w:rFonts w:ascii="Symbol" w:hAnsi="Symbol" w:hint="default"/>
        <w:color w:val="auto"/>
      </w:rPr>
    </w:lvl>
    <w:lvl w:ilvl="1" w:tplc="7108A04A">
      <w:start w:val="1"/>
      <w:numFmt w:val="bullet"/>
      <w:lvlText w:val=""/>
      <w:lvlPicBulletId w:val="0"/>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4179F8"/>
    <w:multiLevelType w:val="hybridMultilevel"/>
    <w:tmpl w:val="091CC93C"/>
    <w:lvl w:ilvl="0" w:tplc="41CCBE98">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675E8E"/>
    <w:multiLevelType w:val="hybridMultilevel"/>
    <w:tmpl w:val="719E382E"/>
    <w:lvl w:ilvl="0" w:tplc="16123032">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551339"/>
    <w:multiLevelType w:val="hybridMultilevel"/>
    <w:tmpl w:val="3CBA0296"/>
    <w:lvl w:ilvl="0" w:tplc="16123032">
      <w:start w:val="1"/>
      <w:numFmt w:val="bullet"/>
      <w:lvlText w:val=""/>
      <w:lvlPicBulletId w:val="6"/>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1DA22AF"/>
    <w:multiLevelType w:val="hybridMultilevel"/>
    <w:tmpl w:val="B396371A"/>
    <w:lvl w:ilvl="0" w:tplc="16123032">
      <w:start w:val="1"/>
      <w:numFmt w:val="bullet"/>
      <w:lvlText w:val=""/>
      <w:lvlPicBulletId w:val="6"/>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22B5CF2"/>
    <w:multiLevelType w:val="hybridMultilevel"/>
    <w:tmpl w:val="FAF0887C"/>
    <w:lvl w:ilvl="0" w:tplc="41CCBE98">
      <w:start w:val="1"/>
      <w:numFmt w:val="bullet"/>
      <w:lvlText w:val=""/>
      <w:lvlPicBulletId w:val="6"/>
      <w:lvlJc w:val="left"/>
      <w:pPr>
        <w:ind w:left="720" w:hanging="360"/>
      </w:pPr>
      <w:rPr>
        <w:rFonts w:ascii="Symbol" w:hAnsi="Symbol" w:hint="default"/>
        <w:color w:val="auto"/>
      </w:rPr>
    </w:lvl>
    <w:lvl w:ilvl="1" w:tplc="41CCBE98">
      <w:start w:val="1"/>
      <w:numFmt w:val="bullet"/>
      <w:lvlText w:val=""/>
      <w:lvlPicBulletId w:val="6"/>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E020C0"/>
    <w:multiLevelType w:val="hybridMultilevel"/>
    <w:tmpl w:val="41FE3E6C"/>
    <w:lvl w:ilvl="0" w:tplc="31BEA4B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755273"/>
    <w:multiLevelType w:val="hybridMultilevel"/>
    <w:tmpl w:val="995284F8"/>
    <w:lvl w:ilvl="0" w:tplc="41CCBE98">
      <w:start w:val="1"/>
      <w:numFmt w:val="bullet"/>
      <w:lvlText w:val=""/>
      <w:lvlPicBulletId w:val="6"/>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772AA9"/>
    <w:multiLevelType w:val="hybridMultilevel"/>
    <w:tmpl w:val="98F697D6"/>
    <w:lvl w:ilvl="0" w:tplc="16123032">
      <w:start w:val="1"/>
      <w:numFmt w:val="bullet"/>
      <w:lvlText w:val=""/>
      <w:lvlPicBulletId w:val="6"/>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AE360FD"/>
    <w:multiLevelType w:val="hybridMultilevel"/>
    <w:tmpl w:val="4F028A0C"/>
    <w:lvl w:ilvl="0" w:tplc="16123032">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520913"/>
    <w:multiLevelType w:val="hybridMultilevel"/>
    <w:tmpl w:val="97C287E2"/>
    <w:lvl w:ilvl="0" w:tplc="16123032">
      <w:start w:val="1"/>
      <w:numFmt w:val="bullet"/>
      <w:lvlText w:val=""/>
      <w:lvlPicBulletId w:val="6"/>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3D51725"/>
    <w:multiLevelType w:val="hybridMultilevel"/>
    <w:tmpl w:val="50BCC1A4"/>
    <w:lvl w:ilvl="0" w:tplc="41CCBE98">
      <w:start w:val="1"/>
      <w:numFmt w:val="bullet"/>
      <w:lvlText w:val=""/>
      <w:lvlPicBulletId w:val="6"/>
      <w:lvlJc w:val="left"/>
      <w:pPr>
        <w:ind w:left="720" w:hanging="360"/>
      </w:pPr>
      <w:rPr>
        <w:rFonts w:ascii="Symbol" w:hAnsi="Symbol" w:hint="default"/>
        <w:color w:val="auto"/>
      </w:rPr>
    </w:lvl>
    <w:lvl w:ilvl="1" w:tplc="41CCBE98">
      <w:start w:val="1"/>
      <w:numFmt w:val="bullet"/>
      <w:lvlText w:val=""/>
      <w:lvlPicBulletId w:val="6"/>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9A4AAB"/>
    <w:multiLevelType w:val="hybridMultilevel"/>
    <w:tmpl w:val="A7F4E966"/>
    <w:lvl w:ilvl="0" w:tplc="16123032">
      <w:start w:val="1"/>
      <w:numFmt w:val="bullet"/>
      <w:lvlText w:val=""/>
      <w:lvlPicBulletId w:val="6"/>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EBF2B37"/>
    <w:multiLevelType w:val="hybridMultilevel"/>
    <w:tmpl w:val="C576D7EC"/>
    <w:lvl w:ilvl="0" w:tplc="B72C8F50">
      <w:start w:val="1"/>
      <w:numFmt w:val="bullet"/>
      <w:pStyle w:val="BulletList"/>
      <w:lvlText w:val=""/>
      <w:lvlJc w:val="left"/>
      <w:pPr>
        <w:tabs>
          <w:tab w:val="num" w:pos="2381"/>
        </w:tabs>
        <w:ind w:left="2381" w:hanging="226"/>
      </w:pPr>
      <w:rPr>
        <w:rFonts w:ascii="Symbol" w:hAnsi="Symbol" w:hint="default"/>
      </w:rPr>
    </w:lvl>
    <w:lvl w:ilvl="1" w:tplc="040C0003">
      <w:start w:val="1"/>
      <w:numFmt w:val="bullet"/>
      <w:lvlText w:val="o"/>
      <w:lvlJc w:val="left"/>
      <w:pPr>
        <w:tabs>
          <w:tab w:val="num" w:pos="3992"/>
        </w:tabs>
        <w:ind w:left="3992" w:hanging="360"/>
      </w:pPr>
      <w:rPr>
        <w:rFonts w:ascii="Courier New" w:hAnsi="Courier New" w:hint="default"/>
      </w:rPr>
    </w:lvl>
    <w:lvl w:ilvl="2" w:tplc="040C0005">
      <w:start w:val="1"/>
      <w:numFmt w:val="bullet"/>
      <w:lvlText w:val=""/>
      <w:lvlJc w:val="left"/>
      <w:pPr>
        <w:tabs>
          <w:tab w:val="num" w:pos="4712"/>
        </w:tabs>
        <w:ind w:left="4712" w:hanging="360"/>
      </w:pPr>
      <w:rPr>
        <w:rFonts w:ascii="Wingdings" w:hAnsi="Wingdings" w:hint="default"/>
      </w:rPr>
    </w:lvl>
    <w:lvl w:ilvl="3" w:tplc="040C0001">
      <w:start w:val="1"/>
      <w:numFmt w:val="bullet"/>
      <w:lvlText w:val=""/>
      <w:lvlJc w:val="left"/>
      <w:pPr>
        <w:tabs>
          <w:tab w:val="num" w:pos="5432"/>
        </w:tabs>
        <w:ind w:left="5432" w:hanging="360"/>
      </w:pPr>
      <w:rPr>
        <w:rFonts w:ascii="Symbol" w:hAnsi="Symbol" w:hint="default"/>
      </w:rPr>
    </w:lvl>
    <w:lvl w:ilvl="4" w:tplc="040C0003">
      <w:start w:val="1"/>
      <w:numFmt w:val="bullet"/>
      <w:lvlText w:val="o"/>
      <w:lvlJc w:val="left"/>
      <w:pPr>
        <w:tabs>
          <w:tab w:val="num" w:pos="6152"/>
        </w:tabs>
        <w:ind w:left="6152" w:hanging="360"/>
      </w:pPr>
      <w:rPr>
        <w:rFonts w:ascii="Courier New" w:hAnsi="Courier New" w:hint="default"/>
      </w:rPr>
    </w:lvl>
    <w:lvl w:ilvl="5" w:tplc="040C0005">
      <w:start w:val="1"/>
      <w:numFmt w:val="bullet"/>
      <w:lvlText w:val=""/>
      <w:lvlJc w:val="left"/>
      <w:pPr>
        <w:tabs>
          <w:tab w:val="num" w:pos="6872"/>
        </w:tabs>
        <w:ind w:left="6872" w:hanging="360"/>
      </w:pPr>
      <w:rPr>
        <w:rFonts w:ascii="Wingdings" w:hAnsi="Wingdings" w:hint="default"/>
      </w:rPr>
    </w:lvl>
    <w:lvl w:ilvl="6" w:tplc="040C0001">
      <w:start w:val="1"/>
      <w:numFmt w:val="bullet"/>
      <w:lvlText w:val=""/>
      <w:lvlJc w:val="left"/>
      <w:pPr>
        <w:tabs>
          <w:tab w:val="num" w:pos="7592"/>
        </w:tabs>
        <w:ind w:left="7592" w:hanging="360"/>
      </w:pPr>
      <w:rPr>
        <w:rFonts w:ascii="Symbol" w:hAnsi="Symbol" w:hint="default"/>
      </w:rPr>
    </w:lvl>
    <w:lvl w:ilvl="7" w:tplc="040C0003" w:tentative="1">
      <w:start w:val="1"/>
      <w:numFmt w:val="bullet"/>
      <w:lvlText w:val="o"/>
      <w:lvlJc w:val="left"/>
      <w:pPr>
        <w:tabs>
          <w:tab w:val="num" w:pos="8312"/>
        </w:tabs>
        <w:ind w:left="8312" w:hanging="360"/>
      </w:pPr>
      <w:rPr>
        <w:rFonts w:ascii="Courier New" w:hAnsi="Courier New" w:hint="default"/>
      </w:rPr>
    </w:lvl>
    <w:lvl w:ilvl="8" w:tplc="040C0005" w:tentative="1">
      <w:start w:val="1"/>
      <w:numFmt w:val="bullet"/>
      <w:lvlText w:val=""/>
      <w:lvlJc w:val="left"/>
      <w:pPr>
        <w:tabs>
          <w:tab w:val="num" w:pos="9032"/>
        </w:tabs>
        <w:ind w:left="9032" w:hanging="360"/>
      </w:pPr>
      <w:rPr>
        <w:rFonts w:ascii="Wingdings" w:hAnsi="Wingdings" w:hint="default"/>
      </w:rPr>
    </w:lvl>
  </w:abstractNum>
  <w:abstractNum w:abstractNumId="21">
    <w:nsid w:val="5133666B"/>
    <w:multiLevelType w:val="hybridMultilevel"/>
    <w:tmpl w:val="C74E82F6"/>
    <w:lvl w:ilvl="0" w:tplc="41CCBE98">
      <w:start w:val="1"/>
      <w:numFmt w:val="bullet"/>
      <w:lvlText w:val=""/>
      <w:lvlPicBulletId w:val="6"/>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6EB4221"/>
    <w:multiLevelType w:val="multilevel"/>
    <w:tmpl w:val="547A6174"/>
    <w:lvl w:ilvl="0">
      <w:start w:val="1"/>
      <w:numFmt w:val="bullet"/>
      <w:lvlText w:val=""/>
      <w:lvlPicBulletId w:val="0"/>
      <w:lvlJc w:val="left"/>
      <w:pPr>
        <w:tabs>
          <w:tab w:val="num" w:pos="720"/>
        </w:tabs>
        <w:ind w:left="720" w:hanging="360"/>
      </w:pPr>
      <w:rPr>
        <w:rFonts w:ascii="Symbol" w:hAnsi="Symbol" w:hint="default"/>
        <w:color w:val="auto"/>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FA69FE"/>
    <w:multiLevelType w:val="hybridMultilevel"/>
    <w:tmpl w:val="1322602A"/>
    <w:lvl w:ilvl="0" w:tplc="31BEA4B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6C7BBB"/>
    <w:multiLevelType w:val="hybridMultilevel"/>
    <w:tmpl w:val="1520AB90"/>
    <w:lvl w:ilvl="0" w:tplc="16123032">
      <w:start w:val="1"/>
      <w:numFmt w:val="bullet"/>
      <w:lvlText w:val=""/>
      <w:lvlPicBulletId w:val="6"/>
      <w:lvlJc w:val="left"/>
      <w:pPr>
        <w:ind w:left="720" w:hanging="360"/>
      </w:pPr>
      <w:rPr>
        <w:rFonts w:ascii="Symbol" w:hAnsi="Symbol" w:hint="default"/>
        <w:color w:val="auto"/>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47338A"/>
    <w:multiLevelType w:val="hybridMultilevel"/>
    <w:tmpl w:val="024EE80E"/>
    <w:lvl w:ilvl="0" w:tplc="16123032">
      <w:start w:val="1"/>
      <w:numFmt w:val="bullet"/>
      <w:lvlText w:val=""/>
      <w:lvlPicBulletId w:val="6"/>
      <w:lvlJc w:val="left"/>
      <w:pPr>
        <w:ind w:left="720" w:hanging="360"/>
      </w:pPr>
      <w:rPr>
        <w:rFonts w:ascii="Symbol" w:hAnsi="Symbol" w:hint="default"/>
        <w:color w:val="auto"/>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544CF9"/>
    <w:multiLevelType w:val="hybridMultilevel"/>
    <w:tmpl w:val="5E86C8A0"/>
    <w:lvl w:ilvl="0" w:tplc="16123032">
      <w:start w:val="1"/>
      <w:numFmt w:val="bullet"/>
      <w:lvlText w:val=""/>
      <w:lvlPicBulletId w:val="6"/>
      <w:lvlJc w:val="left"/>
      <w:pPr>
        <w:ind w:left="720" w:hanging="360"/>
      </w:pPr>
      <w:rPr>
        <w:rFonts w:ascii="Symbol" w:hAnsi="Symbol" w:hint="default"/>
        <w:color w:val="auto"/>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577149"/>
    <w:multiLevelType w:val="hybridMultilevel"/>
    <w:tmpl w:val="BAB2F366"/>
    <w:lvl w:ilvl="0" w:tplc="16123032">
      <w:start w:val="1"/>
      <w:numFmt w:val="bullet"/>
      <w:lvlText w:val=""/>
      <w:lvlPicBulletId w:val="6"/>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7B00F60"/>
    <w:multiLevelType w:val="hybridMultilevel"/>
    <w:tmpl w:val="1CD8D302"/>
    <w:lvl w:ilvl="0" w:tplc="16123032">
      <w:start w:val="1"/>
      <w:numFmt w:val="bullet"/>
      <w:lvlText w:val=""/>
      <w:lvlPicBulletId w:val="6"/>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nsid w:val="6AB03180"/>
    <w:multiLevelType w:val="hybridMultilevel"/>
    <w:tmpl w:val="C06810E6"/>
    <w:lvl w:ilvl="0" w:tplc="16123032">
      <w:start w:val="1"/>
      <w:numFmt w:val="bullet"/>
      <w:lvlText w:val=""/>
      <w:lvlPicBulletId w:val="6"/>
      <w:lvlJc w:val="left"/>
      <w:pPr>
        <w:ind w:left="720" w:hanging="360"/>
      </w:pPr>
      <w:rPr>
        <w:rFonts w:ascii="Symbol" w:hAnsi="Symbol" w:hint="default"/>
        <w:color w:val="auto"/>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850907"/>
    <w:multiLevelType w:val="hybridMultilevel"/>
    <w:tmpl w:val="26A28996"/>
    <w:lvl w:ilvl="0" w:tplc="16123032">
      <w:start w:val="1"/>
      <w:numFmt w:val="bullet"/>
      <w:lvlText w:val=""/>
      <w:lvlPicBulletId w:val="6"/>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040290D"/>
    <w:multiLevelType w:val="hybridMultilevel"/>
    <w:tmpl w:val="22A2E176"/>
    <w:lvl w:ilvl="0" w:tplc="41CCBE98">
      <w:start w:val="1"/>
      <w:numFmt w:val="bullet"/>
      <w:lvlText w:val=""/>
      <w:lvlPicBulletId w:val="6"/>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3531A7C"/>
    <w:multiLevelType w:val="hybridMultilevel"/>
    <w:tmpl w:val="A094F86E"/>
    <w:lvl w:ilvl="0" w:tplc="16123032">
      <w:start w:val="1"/>
      <w:numFmt w:val="bullet"/>
      <w:lvlText w:val=""/>
      <w:lvlPicBulletId w:val="6"/>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AE732CD"/>
    <w:multiLevelType w:val="hybridMultilevel"/>
    <w:tmpl w:val="3426FA44"/>
    <w:lvl w:ilvl="0" w:tplc="16123032">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7"/>
  </w:num>
  <w:num w:numId="4">
    <w:abstractNumId w:val="28"/>
  </w:num>
  <w:num w:numId="5">
    <w:abstractNumId w:val="11"/>
  </w:num>
  <w:num w:numId="6">
    <w:abstractNumId w:val="30"/>
  </w:num>
  <w:num w:numId="7">
    <w:abstractNumId w:val="19"/>
  </w:num>
  <w:num w:numId="8">
    <w:abstractNumId w:val="9"/>
  </w:num>
  <w:num w:numId="9">
    <w:abstractNumId w:val="17"/>
  </w:num>
  <w:num w:numId="10">
    <w:abstractNumId w:val="25"/>
  </w:num>
  <w:num w:numId="11">
    <w:abstractNumId w:val="29"/>
  </w:num>
  <w:num w:numId="12">
    <w:abstractNumId w:val="24"/>
  </w:num>
  <w:num w:numId="13">
    <w:abstractNumId w:val="26"/>
  </w:num>
  <w:num w:numId="14">
    <w:abstractNumId w:val="31"/>
  </w:num>
  <w:num w:numId="15">
    <w:abstractNumId w:val="6"/>
  </w:num>
  <w:num w:numId="16">
    <w:abstractNumId w:val="12"/>
  </w:num>
  <w:num w:numId="17">
    <w:abstractNumId w:val="18"/>
  </w:num>
  <w:num w:numId="18">
    <w:abstractNumId w:val="0"/>
  </w:num>
  <w:num w:numId="19">
    <w:abstractNumId w:val="22"/>
  </w:num>
  <w:num w:numId="20">
    <w:abstractNumId w:val="4"/>
  </w:num>
  <w:num w:numId="21">
    <w:abstractNumId w:val="7"/>
  </w:num>
  <w:num w:numId="22">
    <w:abstractNumId w:val="23"/>
  </w:num>
  <w:num w:numId="23">
    <w:abstractNumId w:val="13"/>
  </w:num>
  <w:num w:numId="24">
    <w:abstractNumId w:val="1"/>
  </w:num>
  <w:num w:numId="25">
    <w:abstractNumId w:val="21"/>
  </w:num>
  <w:num w:numId="26">
    <w:abstractNumId w:val="8"/>
  </w:num>
  <w:num w:numId="27">
    <w:abstractNumId w:val="2"/>
  </w:num>
  <w:num w:numId="28">
    <w:abstractNumId w:val="14"/>
  </w:num>
  <w:num w:numId="29">
    <w:abstractNumId w:val="3"/>
  </w:num>
  <w:num w:numId="30">
    <w:abstractNumId w:val="16"/>
  </w:num>
  <w:num w:numId="31">
    <w:abstractNumId w:val="33"/>
  </w:num>
  <w:num w:numId="32">
    <w:abstractNumId w:val="10"/>
  </w:num>
  <w:num w:numId="33">
    <w:abstractNumId w:val="32"/>
  </w:num>
  <w:num w:numId="3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25"/>
    <w:rsid w:val="000037B2"/>
    <w:rsid w:val="000068CB"/>
    <w:rsid w:val="0000746C"/>
    <w:rsid w:val="000124AE"/>
    <w:rsid w:val="00012504"/>
    <w:rsid w:val="000155C4"/>
    <w:rsid w:val="0002015D"/>
    <w:rsid w:val="00022D4C"/>
    <w:rsid w:val="000231A4"/>
    <w:rsid w:val="000271F2"/>
    <w:rsid w:val="00032725"/>
    <w:rsid w:val="00033ACF"/>
    <w:rsid w:val="00040FB1"/>
    <w:rsid w:val="00044704"/>
    <w:rsid w:val="00051BDD"/>
    <w:rsid w:val="0005773D"/>
    <w:rsid w:val="000610B8"/>
    <w:rsid w:val="000610D1"/>
    <w:rsid w:val="0006525B"/>
    <w:rsid w:val="00066F02"/>
    <w:rsid w:val="0007051B"/>
    <w:rsid w:val="00072FD3"/>
    <w:rsid w:val="00074516"/>
    <w:rsid w:val="00075E79"/>
    <w:rsid w:val="000769B8"/>
    <w:rsid w:val="00076B70"/>
    <w:rsid w:val="000838A4"/>
    <w:rsid w:val="00086B3E"/>
    <w:rsid w:val="00086CB6"/>
    <w:rsid w:val="00086F1C"/>
    <w:rsid w:val="00092905"/>
    <w:rsid w:val="000934D8"/>
    <w:rsid w:val="0009752A"/>
    <w:rsid w:val="000A1B1C"/>
    <w:rsid w:val="000A403F"/>
    <w:rsid w:val="000A50CD"/>
    <w:rsid w:val="000A78CD"/>
    <w:rsid w:val="000B66E6"/>
    <w:rsid w:val="000C04E0"/>
    <w:rsid w:val="000C0B14"/>
    <w:rsid w:val="000C152E"/>
    <w:rsid w:val="000C3713"/>
    <w:rsid w:val="000C4822"/>
    <w:rsid w:val="000D5B78"/>
    <w:rsid w:val="000E5A78"/>
    <w:rsid w:val="000E6D97"/>
    <w:rsid w:val="000E75BB"/>
    <w:rsid w:val="000F1CC8"/>
    <w:rsid w:val="000F2410"/>
    <w:rsid w:val="000F7D63"/>
    <w:rsid w:val="00100B02"/>
    <w:rsid w:val="001101B2"/>
    <w:rsid w:val="001128D9"/>
    <w:rsid w:val="00117C76"/>
    <w:rsid w:val="00122220"/>
    <w:rsid w:val="00127C0B"/>
    <w:rsid w:val="001309B6"/>
    <w:rsid w:val="0013541D"/>
    <w:rsid w:val="00136824"/>
    <w:rsid w:val="0014190D"/>
    <w:rsid w:val="00143D3C"/>
    <w:rsid w:val="0015388E"/>
    <w:rsid w:val="001547A3"/>
    <w:rsid w:val="001646FA"/>
    <w:rsid w:val="00165E8E"/>
    <w:rsid w:val="001724E5"/>
    <w:rsid w:val="0017600E"/>
    <w:rsid w:val="001805AF"/>
    <w:rsid w:val="00181645"/>
    <w:rsid w:val="00182A38"/>
    <w:rsid w:val="00185D92"/>
    <w:rsid w:val="001878A2"/>
    <w:rsid w:val="00197BE0"/>
    <w:rsid w:val="00197EEC"/>
    <w:rsid w:val="001B1846"/>
    <w:rsid w:val="001B1D7D"/>
    <w:rsid w:val="001B6BBA"/>
    <w:rsid w:val="001C03F2"/>
    <w:rsid w:val="001C5231"/>
    <w:rsid w:val="001C5EB5"/>
    <w:rsid w:val="001C7B17"/>
    <w:rsid w:val="001E154A"/>
    <w:rsid w:val="001E26B0"/>
    <w:rsid w:val="001E5202"/>
    <w:rsid w:val="001F3A93"/>
    <w:rsid w:val="00203312"/>
    <w:rsid w:val="00205470"/>
    <w:rsid w:val="002075FC"/>
    <w:rsid w:val="00210B86"/>
    <w:rsid w:val="00211661"/>
    <w:rsid w:val="0021199C"/>
    <w:rsid w:val="00211F1B"/>
    <w:rsid w:val="00212C41"/>
    <w:rsid w:val="00215EFC"/>
    <w:rsid w:val="00227B9C"/>
    <w:rsid w:val="002316A8"/>
    <w:rsid w:val="002406E9"/>
    <w:rsid w:val="00240A19"/>
    <w:rsid w:val="00243DEF"/>
    <w:rsid w:val="002506A4"/>
    <w:rsid w:val="00253725"/>
    <w:rsid w:val="00255985"/>
    <w:rsid w:val="00256906"/>
    <w:rsid w:val="00266704"/>
    <w:rsid w:val="00270097"/>
    <w:rsid w:val="00272D31"/>
    <w:rsid w:val="00274297"/>
    <w:rsid w:val="00275DB3"/>
    <w:rsid w:val="00286A8D"/>
    <w:rsid w:val="00286CDC"/>
    <w:rsid w:val="00291125"/>
    <w:rsid w:val="002967EE"/>
    <w:rsid w:val="002970B4"/>
    <w:rsid w:val="00297DD1"/>
    <w:rsid w:val="00297DF9"/>
    <w:rsid w:val="002A49EA"/>
    <w:rsid w:val="002A51A5"/>
    <w:rsid w:val="002A77F2"/>
    <w:rsid w:val="002A7D88"/>
    <w:rsid w:val="002B209C"/>
    <w:rsid w:val="002C30DF"/>
    <w:rsid w:val="002C458D"/>
    <w:rsid w:val="002C4A86"/>
    <w:rsid w:val="002C771A"/>
    <w:rsid w:val="002D3205"/>
    <w:rsid w:val="002D4777"/>
    <w:rsid w:val="002E62F6"/>
    <w:rsid w:val="002F1BA1"/>
    <w:rsid w:val="002F282C"/>
    <w:rsid w:val="002F46B5"/>
    <w:rsid w:val="002F6E25"/>
    <w:rsid w:val="0030062D"/>
    <w:rsid w:val="00301E74"/>
    <w:rsid w:val="003022B4"/>
    <w:rsid w:val="00305520"/>
    <w:rsid w:val="00305AF8"/>
    <w:rsid w:val="00306E86"/>
    <w:rsid w:val="00313F01"/>
    <w:rsid w:val="00317452"/>
    <w:rsid w:val="003200BD"/>
    <w:rsid w:val="00320CE1"/>
    <w:rsid w:val="0032661A"/>
    <w:rsid w:val="00327160"/>
    <w:rsid w:val="00330B56"/>
    <w:rsid w:val="00332A10"/>
    <w:rsid w:val="00337C09"/>
    <w:rsid w:val="00337FB6"/>
    <w:rsid w:val="00344203"/>
    <w:rsid w:val="00347DD2"/>
    <w:rsid w:val="00353726"/>
    <w:rsid w:val="00365E11"/>
    <w:rsid w:val="003666F3"/>
    <w:rsid w:val="003702E2"/>
    <w:rsid w:val="00372723"/>
    <w:rsid w:val="00375C8F"/>
    <w:rsid w:val="0038479E"/>
    <w:rsid w:val="00385CBD"/>
    <w:rsid w:val="00387C3D"/>
    <w:rsid w:val="0039663E"/>
    <w:rsid w:val="003A08D7"/>
    <w:rsid w:val="003A3E9B"/>
    <w:rsid w:val="003A46E6"/>
    <w:rsid w:val="003B3714"/>
    <w:rsid w:val="003B5363"/>
    <w:rsid w:val="003C083D"/>
    <w:rsid w:val="003C08B3"/>
    <w:rsid w:val="003C1119"/>
    <w:rsid w:val="003C30E2"/>
    <w:rsid w:val="003C4B42"/>
    <w:rsid w:val="003C522E"/>
    <w:rsid w:val="003D42CC"/>
    <w:rsid w:val="003D53C5"/>
    <w:rsid w:val="003D624F"/>
    <w:rsid w:val="003D76DF"/>
    <w:rsid w:val="003E0A79"/>
    <w:rsid w:val="003E46D2"/>
    <w:rsid w:val="003F47A0"/>
    <w:rsid w:val="003F7037"/>
    <w:rsid w:val="003F7A1A"/>
    <w:rsid w:val="0040198C"/>
    <w:rsid w:val="00402B99"/>
    <w:rsid w:val="00403A98"/>
    <w:rsid w:val="00411AC1"/>
    <w:rsid w:val="00421090"/>
    <w:rsid w:val="00425F04"/>
    <w:rsid w:val="00432F2F"/>
    <w:rsid w:val="00433395"/>
    <w:rsid w:val="00433961"/>
    <w:rsid w:val="004355D2"/>
    <w:rsid w:val="0043624F"/>
    <w:rsid w:val="00444CFB"/>
    <w:rsid w:val="004459B2"/>
    <w:rsid w:val="004466DE"/>
    <w:rsid w:val="00447718"/>
    <w:rsid w:val="004578F4"/>
    <w:rsid w:val="00463DB9"/>
    <w:rsid w:val="004659AD"/>
    <w:rsid w:val="00466F69"/>
    <w:rsid w:val="00477428"/>
    <w:rsid w:val="00480B16"/>
    <w:rsid w:val="00483035"/>
    <w:rsid w:val="004850C9"/>
    <w:rsid w:val="00491540"/>
    <w:rsid w:val="0049368D"/>
    <w:rsid w:val="00494BAD"/>
    <w:rsid w:val="004A4EFC"/>
    <w:rsid w:val="004B173F"/>
    <w:rsid w:val="004B4C32"/>
    <w:rsid w:val="004B70C3"/>
    <w:rsid w:val="004C11A8"/>
    <w:rsid w:val="004C290F"/>
    <w:rsid w:val="004C2F0A"/>
    <w:rsid w:val="004C4FDC"/>
    <w:rsid w:val="004C5063"/>
    <w:rsid w:val="004C70EC"/>
    <w:rsid w:val="004D1691"/>
    <w:rsid w:val="004D3780"/>
    <w:rsid w:val="004D6833"/>
    <w:rsid w:val="004D7025"/>
    <w:rsid w:val="004E0428"/>
    <w:rsid w:val="004E281B"/>
    <w:rsid w:val="004E28EE"/>
    <w:rsid w:val="004E2CB9"/>
    <w:rsid w:val="004E66D1"/>
    <w:rsid w:val="004F1BA7"/>
    <w:rsid w:val="004F7DEB"/>
    <w:rsid w:val="00503FDE"/>
    <w:rsid w:val="0051154A"/>
    <w:rsid w:val="00511D8B"/>
    <w:rsid w:val="00511F02"/>
    <w:rsid w:val="00516188"/>
    <w:rsid w:val="005177F6"/>
    <w:rsid w:val="005229D0"/>
    <w:rsid w:val="005250B7"/>
    <w:rsid w:val="00530364"/>
    <w:rsid w:val="00531FAA"/>
    <w:rsid w:val="00534167"/>
    <w:rsid w:val="00536F81"/>
    <w:rsid w:val="00541332"/>
    <w:rsid w:val="00546CBD"/>
    <w:rsid w:val="005610DF"/>
    <w:rsid w:val="00567E55"/>
    <w:rsid w:val="0057232E"/>
    <w:rsid w:val="00573AAD"/>
    <w:rsid w:val="0057731E"/>
    <w:rsid w:val="00577445"/>
    <w:rsid w:val="00585B40"/>
    <w:rsid w:val="00586FE4"/>
    <w:rsid w:val="00587C50"/>
    <w:rsid w:val="0059026D"/>
    <w:rsid w:val="0059038E"/>
    <w:rsid w:val="005915FA"/>
    <w:rsid w:val="005979DB"/>
    <w:rsid w:val="005A071A"/>
    <w:rsid w:val="005A10D1"/>
    <w:rsid w:val="005A23A3"/>
    <w:rsid w:val="005A2AFC"/>
    <w:rsid w:val="005A2B14"/>
    <w:rsid w:val="005A3300"/>
    <w:rsid w:val="005A6155"/>
    <w:rsid w:val="005B5F19"/>
    <w:rsid w:val="005C5982"/>
    <w:rsid w:val="005C7DBB"/>
    <w:rsid w:val="005D5F9C"/>
    <w:rsid w:val="005D693F"/>
    <w:rsid w:val="005E758E"/>
    <w:rsid w:val="005F110F"/>
    <w:rsid w:val="005F3E4A"/>
    <w:rsid w:val="005F73CC"/>
    <w:rsid w:val="00601F70"/>
    <w:rsid w:val="006041F7"/>
    <w:rsid w:val="00604236"/>
    <w:rsid w:val="006075D6"/>
    <w:rsid w:val="006104DC"/>
    <w:rsid w:val="00614B6D"/>
    <w:rsid w:val="006178F0"/>
    <w:rsid w:val="00620E74"/>
    <w:rsid w:val="00620F7D"/>
    <w:rsid w:val="0062591C"/>
    <w:rsid w:val="006368D4"/>
    <w:rsid w:val="006433C0"/>
    <w:rsid w:val="00644501"/>
    <w:rsid w:val="00644597"/>
    <w:rsid w:val="006459C5"/>
    <w:rsid w:val="00650B14"/>
    <w:rsid w:val="00655DF6"/>
    <w:rsid w:val="0065602A"/>
    <w:rsid w:val="00657C4A"/>
    <w:rsid w:val="006619A2"/>
    <w:rsid w:val="00666396"/>
    <w:rsid w:val="006725BE"/>
    <w:rsid w:val="006750CE"/>
    <w:rsid w:val="006814C5"/>
    <w:rsid w:val="00681969"/>
    <w:rsid w:val="0068235A"/>
    <w:rsid w:val="00683AF7"/>
    <w:rsid w:val="00683DD3"/>
    <w:rsid w:val="006847EB"/>
    <w:rsid w:val="006904D2"/>
    <w:rsid w:val="00691981"/>
    <w:rsid w:val="006955D4"/>
    <w:rsid w:val="006A2913"/>
    <w:rsid w:val="006A44E2"/>
    <w:rsid w:val="006B2621"/>
    <w:rsid w:val="006B4756"/>
    <w:rsid w:val="006B52AD"/>
    <w:rsid w:val="006C0D91"/>
    <w:rsid w:val="006C1832"/>
    <w:rsid w:val="006C3475"/>
    <w:rsid w:val="006C3E07"/>
    <w:rsid w:val="006C75AF"/>
    <w:rsid w:val="006D2471"/>
    <w:rsid w:val="006D72AA"/>
    <w:rsid w:val="006E19C6"/>
    <w:rsid w:val="006E285E"/>
    <w:rsid w:val="006F0FF3"/>
    <w:rsid w:val="006F1EC7"/>
    <w:rsid w:val="006F3BA9"/>
    <w:rsid w:val="006F4D71"/>
    <w:rsid w:val="006F5274"/>
    <w:rsid w:val="006F5D3F"/>
    <w:rsid w:val="006F7D9C"/>
    <w:rsid w:val="006F7E49"/>
    <w:rsid w:val="0070167D"/>
    <w:rsid w:val="0070245E"/>
    <w:rsid w:val="00706D42"/>
    <w:rsid w:val="007102BF"/>
    <w:rsid w:val="00710C23"/>
    <w:rsid w:val="00715DBC"/>
    <w:rsid w:val="007179B7"/>
    <w:rsid w:val="007255E0"/>
    <w:rsid w:val="00733738"/>
    <w:rsid w:val="007370D7"/>
    <w:rsid w:val="007439CD"/>
    <w:rsid w:val="007442CF"/>
    <w:rsid w:val="00745253"/>
    <w:rsid w:val="00747B8F"/>
    <w:rsid w:val="00751740"/>
    <w:rsid w:val="00751F53"/>
    <w:rsid w:val="007523A1"/>
    <w:rsid w:val="00754CB0"/>
    <w:rsid w:val="00754DEE"/>
    <w:rsid w:val="00755730"/>
    <w:rsid w:val="007639AA"/>
    <w:rsid w:val="00764BD4"/>
    <w:rsid w:val="0076638F"/>
    <w:rsid w:val="007714E2"/>
    <w:rsid w:val="00774197"/>
    <w:rsid w:val="00777DAF"/>
    <w:rsid w:val="00783D94"/>
    <w:rsid w:val="00787FAA"/>
    <w:rsid w:val="00791A00"/>
    <w:rsid w:val="00796BE4"/>
    <w:rsid w:val="007A0505"/>
    <w:rsid w:val="007B1743"/>
    <w:rsid w:val="007B1DEF"/>
    <w:rsid w:val="007B383C"/>
    <w:rsid w:val="007B445C"/>
    <w:rsid w:val="007C542C"/>
    <w:rsid w:val="007D34A9"/>
    <w:rsid w:val="007D3D04"/>
    <w:rsid w:val="007D4F73"/>
    <w:rsid w:val="007E6437"/>
    <w:rsid w:val="007F2B03"/>
    <w:rsid w:val="007F4521"/>
    <w:rsid w:val="007F6B70"/>
    <w:rsid w:val="008057CC"/>
    <w:rsid w:val="008114B2"/>
    <w:rsid w:val="00821983"/>
    <w:rsid w:val="008229F7"/>
    <w:rsid w:val="00822E21"/>
    <w:rsid w:val="00822F91"/>
    <w:rsid w:val="00833DB8"/>
    <w:rsid w:val="00834B85"/>
    <w:rsid w:val="00837942"/>
    <w:rsid w:val="00845792"/>
    <w:rsid w:val="00854D34"/>
    <w:rsid w:val="008607BD"/>
    <w:rsid w:val="00860908"/>
    <w:rsid w:val="00860E98"/>
    <w:rsid w:val="0086370E"/>
    <w:rsid w:val="0087543C"/>
    <w:rsid w:val="00875BCD"/>
    <w:rsid w:val="008766A5"/>
    <w:rsid w:val="0088423F"/>
    <w:rsid w:val="00887326"/>
    <w:rsid w:val="008922D1"/>
    <w:rsid w:val="00895B07"/>
    <w:rsid w:val="008A38DA"/>
    <w:rsid w:val="008A3C32"/>
    <w:rsid w:val="008A7413"/>
    <w:rsid w:val="008B1E55"/>
    <w:rsid w:val="008B2382"/>
    <w:rsid w:val="008B75B3"/>
    <w:rsid w:val="008B7756"/>
    <w:rsid w:val="008C5A35"/>
    <w:rsid w:val="008C5E77"/>
    <w:rsid w:val="008D6F07"/>
    <w:rsid w:val="008D75F4"/>
    <w:rsid w:val="008D7CD2"/>
    <w:rsid w:val="008E6285"/>
    <w:rsid w:val="008E66EF"/>
    <w:rsid w:val="008F07DD"/>
    <w:rsid w:val="008F2B25"/>
    <w:rsid w:val="008F3BC2"/>
    <w:rsid w:val="008F6433"/>
    <w:rsid w:val="008F6A8C"/>
    <w:rsid w:val="00900ED4"/>
    <w:rsid w:val="009019EF"/>
    <w:rsid w:val="00902CD9"/>
    <w:rsid w:val="00904090"/>
    <w:rsid w:val="00905A54"/>
    <w:rsid w:val="00914098"/>
    <w:rsid w:val="009152BF"/>
    <w:rsid w:val="009179A8"/>
    <w:rsid w:val="00922E55"/>
    <w:rsid w:val="009243E9"/>
    <w:rsid w:val="009263ED"/>
    <w:rsid w:val="00927FC3"/>
    <w:rsid w:val="00937F8C"/>
    <w:rsid w:val="00937FE4"/>
    <w:rsid w:val="00951A5B"/>
    <w:rsid w:val="009539D1"/>
    <w:rsid w:val="0095455D"/>
    <w:rsid w:val="009556A7"/>
    <w:rsid w:val="00955BB3"/>
    <w:rsid w:val="00962B50"/>
    <w:rsid w:val="00964985"/>
    <w:rsid w:val="00965EEF"/>
    <w:rsid w:val="00967518"/>
    <w:rsid w:val="0097303D"/>
    <w:rsid w:val="0097423C"/>
    <w:rsid w:val="00974280"/>
    <w:rsid w:val="00975023"/>
    <w:rsid w:val="00982E6F"/>
    <w:rsid w:val="00984FDA"/>
    <w:rsid w:val="00992DC3"/>
    <w:rsid w:val="009960A5"/>
    <w:rsid w:val="009A5790"/>
    <w:rsid w:val="009A7AAC"/>
    <w:rsid w:val="009B5708"/>
    <w:rsid w:val="009C1728"/>
    <w:rsid w:val="009C41E9"/>
    <w:rsid w:val="009C780D"/>
    <w:rsid w:val="009D7740"/>
    <w:rsid w:val="009D7B0B"/>
    <w:rsid w:val="009E2A00"/>
    <w:rsid w:val="009E4210"/>
    <w:rsid w:val="009E62D5"/>
    <w:rsid w:val="009F16E4"/>
    <w:rsid w:val="00A0202E"/>
    <w:rsid w:val="00A05DDA"/>
    <w:rsid w:val="00A13383"/>
    <w:rsid w:val="00A147EF"/>
    <w:rsid w:val="00A14FCA"/>
    <w:rsid w:val="00A24B25"/>
    <w:rsid w:val="00A26C06"/>
    <w:rsid w:val="00A32445"/>
    <w:rsid w:val="00A328DA"/>
    <w:rsid w:val="00A41FC9"/>
    <w:rsid w:val="00A60604"/>
    <w:rsid w:val="00A6231B"/>
    <w:rsid w:val="00A645A5"/>
    <w:rsid w:val="00A652C5"/>
    <w:rsid w:val="00A659FB"/>
    <w:rsid w:val="00A67E54"/>
    <w:rsid w:val="00A7186E"/>
    <w:rsid w:val="00A7211E"/>
    <w:rsid w:val="00A80E45"/>
    <w:rsid w:val="00A82CE3"/>
    <w:rsid w:val="00A83061"/>
    <w:rsid w:val="00A8340D"/>
    <w:rsid w:val="00A84864"/>
    <w:rsid w:val="00A92413"/>
    <w:rsid w:val="00A92A52"/>
    <w:rsid w:val="00A94888"/>
    <w:rsid w:val="00A95E77"/>
    <w:rsid w:val="00A97449"/>
    <w:rsid w:val="00AA21E9"/>
    <w:rsid w:val="00AA24F5"/>
    <w:rsid w:val="00AA41DA"/>
    <w:rsid w:val="00AA75E3"/>
    <w:rsid w:val="00AB33E8"/>
    <w:rsid w:val="00AB50C9"/>
    <w:rsid w:val="00AD1637"/>
    <w:rsid w:val="00AD4B44"/>
    <w:rsid w:val="00AD4FBB"/>
    <w:rsid w:val="00AE45F3"/>
    <w:rsid w:val="00AE5AF0"/>
    <w:rsid w:val="00AE71A2"/>
    <w:rsid w:val="00AF0690"/>
    <w:rsid w:val="00AF3445"/>
    <w:rsid w:val="00AF5575"/>
    <w:rsid w:val="00AF73DD"/>
    <w:rsid w:val="00B021BD"/>
    <w:rsid w:val="00B032AA"/>
    <w:rsid w:val="00B077E0"/>
    <w:rsid w:val="00B07B52"/>
    <w:rsid w:val="00B10E9D"/>
    <w:rsid w:val="00B175CB"/>
    <w:rsid w:val="00B1765C"/>
    <w:rsid w:val="00B17934"/>
    <w:rsid w:val="00B27079"/>
    <w:rsid w:val="00B3448E"/>
    <w:rsid w:val="00B46A4C"/>
    <w:rsid w:val="00B51094"/>
    <w:rsid w:val="00B57755"/>
    <w:rsid w:val="00B61986"/>
    <w:rsid w:val="00B62848"/>
    <w:rsid w:val="00B62ABB"/>
    <w:rsid w:val="00B6654B"/>
    <w:rsid w:val="00B72512"/>
    <w:rsid w:val="00B74D3C"/>
    <w:rsid w:val="00B76816"/>
    <w:rsid w:val="00B84B21"/>
    <w:rsid w:val="00B866A9"/>
    <w:rsid w:val="00B9544E"/>
    <w:rsid w:val="00BA3CB7"/>
    <w:rsid w:val="00BA3E61"/>
    <w:rsid w:val="00BB3549"/>
    <w:rsid w:val="00BB41B7"/>
    <w:rsid w:val="00BB593E"/>
    <w:rsid w:val="00BC3021"/>
    <w:rsid w:val="00BD04E5"/>
    <w:rsid w:val="00BD0677"/>
    <w:rsid w:val="00BD447C"/>
    <w:rsid w:val="00BD4BE1"/>
    <w:rsid w:val="00BE74F9"/>
    <w:rsid w:val="00C02BF8"/>
    <w:rsid w:val="00C06B0D"/>
    <w:rsid w:val="00C07192"/>
    <w:rsid w:val="00C07930"/>
    <w:rsid w:val="00C07EFD"/>
    <w:rsid w:val="00C135B3"/>
    <w:rsid w:val="00C20660"/>
    <w:rsid w:val="00C24550"/>
    <w:rsid w:val="00C24BEF"/>
    <w:rsid w:val="00C314EE"/>
    <w:rsid w:val="00C3276C"/>
    <w:rsid w:val="00C32A3A"/>
    <w:rsid w:val="00C4164B"/>
    <w:rsid w:val="00C43BCE"/>
    <w:rsid w:val="00C44024"/>
    <w:rsid w:val="00C453A7"/>
    <w:rsid w:val="00C5126A"/>
    <w:rsid w:val="00C51BA7"/>
    <w:rsid w:val="00C53456"/>
    <w:rsid w:val="00C53EA5"/>
    <w:rsid w:val="00C63075"/>
    <w:rsid w:val="00C63202"/>
    <w:rsid w:val="00C647FC"/>
    <w:rsid w:val="00C64D2B"/>
    <w:rsid w:val="00C65C67"/>
    <w:rsid w:val="00C7120F"/>
    <w:rsid w:val="00C76A54"/>
    <w:rsid w:val="00C76F7D"/>
    <w:rsid w:val="00C826F0"/>
    <w:rsid w:val="00C84C93"/>
    <w:rsid w:val="00C90923"/>
    <w:rsid w:val="00C9441B"/>
    <w:rsid w:val="00C95B49"/>
    <w:rsid w:val="00CA0F53"/>
    <w:rsid w:val="00CA1CCB"/>
    <w:rsid w:val="00CA4506"/>
    <w:rsid w:val="00CA4AAF"/>
    <w:rsid w:val="00CA6A77"/>
    <w:rsid w:val="00CB3C07"/>
    <w:rsid w:val="00CB5C96"/>
    <w:rsid w:val="00CB7AD6"/>
    <w:rsid w:val="00CC09DC"/>
    <w:rsid w:val="00CC1678"/>
    <w:rsid w:val="00CD0A91"/>
    <w:rsid w:val="00CD4D59"/>
    <w:rsid w:val="00CE2899"/>
    <w:rsid w:val="00CE344B"/>
    <w:rsid w:val="00CE7E6B"/>
    <w:rsid w:val="00CF17C4"/>
    <w:rsid w:val="00D01408"/>
    <w:rsid w:val="00D050F4"/>
    <w:rsid w:val="00D1073E"/>
    <w:rsid w:val="00D1351C"/>
    <w:rsid w:val="00D2030A"/>
    <w:rsid w:val="00D24225"/>
    <w:rsid w:val="00D271A1"/>
    <w:rsid w:val="00D31714"/>
    <w:rsid w:val="00D33018"/>
    <w:rsid w:val="00D34369"/>
    <w:rsid w:val="00D362E4"/>
    <w:rsid w:val="00D3633D"/>
    <w:rsid w:val="00D40C99"/>
    <w:rsid w:val="00D418A4"/>
    <w:rsid w:val="00D433FE"/>
    <w:rsid w:val="00D51538"/>
    <w:rsid w:val="00D51583"/>
    <w:rsid w:val="00D5317B"/>
    <w:rsid w:val="00D60F0B"/>
    <w:rsid w:val="00D64E04"/>
    <w:rsid w:val="00D702B3"/>
    <w:rsid w:val="00D7167E"/>
    <w:rsid w:val="00D71A43"/>
    <w:rsid w:val="00D72B75"/>
    <w:rsid w:val="00D75D7B"/>
    <w:rsid w:val="00D81CD4"/>
    <w:rsid w:val="00D85F19"/>
    <w:rsid w:val="00D87545"/>
    <w:rsid w:val="00D93077"/>
    <w:rsid w:val="00D96EFB"/>
    <w:rsid w:val="00DA0BDD"/>
    <w:rsid w:val="00DA1D98"/>
    <w:rsid w:val="00DB081F"/>
    <w:rsid w:val="00DB483E"/>
    <w:rsid w:val="00DC16DA"/>
    <w:rsid w:val="00DD01C2"/>
    <w:rsid w:val="00DE26A3"/>
    <w:rsid w:val="00DE2718"/>
    <w:rsid w:val="00DE4711"/>
    <w:rsid w:val="00DE640D"/>
    <w:rsid w:val="00DF047B"/>
    <w:rsid w:val="00DF1371"/>
    <w:rsid w:val="00DF160B"/>
    <w:rsid w:val="00E025D7"/>
    <w:rsid w:val="00E03083"/>
    <w:rsid w:val="00E03538"/>
    <w:rsid w:val="00E04BCA"/>
    <w:rsid w:val="00E059F4"/>
    <w:rsid w:val="00E06902"/>
    <w:rsid w:val="00E109A5"/>
    <w:rsid w:val="00E13F8E"/>
    <w:rsid w:val="00E141AC"/>
    <w:rsid w:val="00E174C7"/>
    <w:rsid w:val="00E2159E"/>
    <w:rsid w:val="00E21C83"/>
    <w:rsid w:val="00E24700"/>
    <w:rsid w:val="00E24AED"/>
    <w:rsid w:val="00E269E5"/>
    <w:rsid w:val="00E319FF"/>
    <w:rsid w:val="00E33290"/>
    <w:rsid w:val="00E41852"/>
    <w:rsid w:val="00E42864"/>
    <w:rsid w:val="00E4323A"/>
    <w:rsid w:val="00E448E2"/>
    <w:rsid w:val="00E44F8D"/>
    <w:rsid w:val="00E46431"/>
    <w:rsid w:val="00E47333"/>
    <w:rsid w:val="00E5129E"/>
    <w:rsid w:val="00E522C4"/>
    <w:rsid w:val="00E565B3"/>
    <w:rsid w:val="00E623F6"/>
    <w:rsid w:val="00E631BF"/>
    <w:rsid w:val="00E65830"/>
    <w:rsid w:val="00E67F6F"/>
    <w:rsid w:val="00E71159"/>
    <w:rsid w:val="00E7297A"/>
    <w:rsid w:val="00E75C86"/>
    <w:rsid w:val="00E80683"/>
    <w:rsid w:val="00E8659F"/>
    <w:rsid w:val="00E876AB"/>
    <w:rsid w:val="00EA1702"/>
    <w:rsid w:val="00EA29A8"/>
    <w:rsid w:val="00EA560D"/>
    <w:rsid w:val="00EA5C7F"/>
    <w:rsid w:val="00EB75C1"/>
    <w:rsid w:val="00EC08D8"/>
    <w:rsid w:val="00EC2C79"/>
    <w:rsid w:val="00EC6D3E"/>
    <w:rsid w:val="00EC7F6A"/>
    <w:rsid w:val="00ED01AF"/>
    <w:rsid w:val="00ED4E92"/>
    <w:rsid w:val="00ED7BEC"/>
    <w:rsid w:val="00EE278C"/>
    <w:rsid w:val="00EF2B53"/>
    <w:rsid w:val="00EF42E6"/>
    <w:rsid w:val="00EF6B18"/>
    <w:rsid w:val="00F07986"/>
    <w:rsid w:val="00F1646A"/>
    <w:rsid w:val="00F17E8B"/>
    <w:rsid w:val="00F21C02"/>
    <w:rsid w:val="00F26619"/>
    <w:rsid w:val="00F30335"/>
    <w:rsid w:val="00F32211"/>
    <w:rsid w:val="00F3673B"/>
    <w:rsid w:val="00F421A2"/>
    <w:rsid w:val="00F46D6E"/>
    <w:rsid w:val="00F47DB8"/>
    <w:rsid w:val="00F5090A"/>
    <w:rsid w:val="00F51C4F"/>
    <w:rsid w:val="00F52541"/>
    <w:rsid w:val="00F53DA5"/>
    <w:rsid w:val="00F53EF6"/>
    <w:rsid w:val="00F5684D"/>
    <w:rsid w:val="00F60149"/>
    <w:rsid w:val="00F678E8"/>
    <w:rsid w:val="00F8230E"/>
    <w:rsid w:val="00F824D6"/>
    <w:rsid w:val="00F8533C"/>
    <w:rsid w:val="00F860AC"/>
    <w:rsid w:val="00F95AD4"/>
    <w:rsid w:val="00F9699B"/>
    <w:rsid w:val="00FA4B33"/>
    <w:rsid w:val="00FB65E6"/>
    <w:rsid w:val="00FC2FF1"/>
    <w:rsid w:val="00FC57CF"/>
    <w:rsid w:val="00FD6AFC"/>
    <w:rsid w:val="00FE494C"/>
    <w:rsid w:val="00FF0CB7"/>
    <w:rsid w:val="00FF4061"/>
    <w:rsid w:val="00FF7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Body Text Inden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B25"/>
    <w:rPr>
      <w:sz w:val="24"/>
      <w:lang w:eastAsia="en-US"/>
    </w:rPr>
  </w:style>
  <w:style w:type="paragraph" w:styleId="Heading1">
    <w:name w:val="heading 1"/>
    <w:basedOn w:val="Normal"/>
    <w:next w:val="Normal"/>
    <w:qFormat/>
    <w:rsid w:val="00A24B25"/>
    <w:pPr>
      <w:keepNext/>
      <w:jc w:val="both"/>
      <w:outlineLvl w:val="0"/>
    </w:pPr>
    <w:rPr>
      <w:b/>
      <w:bCs/>
    </w:rPr>
  </w:style>
  <w:style w:type="paragraph" w:styleId="Heading2">
    <w:name w:val="heading 2"/>
    <w:basedOn w:val="Normal"/>
    <w:next w:val="Normal"/>
    <w:link w:val="Heading2Char"/>
    <w:qFormat/>
    <w:rsid w:val="00A24B25"/>
    <w:pPr>
      <w:keepNext/>
      <w:spacing w:before="240" w:after="60"/>
      <w:outlineLvl w:val="1"/>
    </w:pPr>
    <w:rPr>
      <w:rFonts w:ascii="Arial" w:hAnsi="Arial"/>
      <w:b/>
      <w:bCs/>
      <w:i/>
      <w:iCs/>
      <w:sz w:val="28"/>
      <w:szCs w:val="28"/>
      <w:lang w:val="x-none"/>
    </w:rPr>
  </w:style>
  <w:style w:type="paragraph" w:styleId="Heading3">
    <w:name w:val="heading 3"/>
    <w:basedOn w:val="Normal"/>
    <w:next w:val="Normal"/>
    <w:link w:val="Heading3Char"/>
    <w:qFormat/>
    <w:rsid w:val="00A24B25"/>
    <w:pPr>
      <w:keepNext/>
      <w:widowControl w:val="0"/>
      <w:jc w:val="right"/>
      <w:outlineLvl w:val="2"/>
    </w:pPr>
    <w:rPr>
      <w:sz w:val="32"/>
      <w:lang w:val="x-none"/>
    </w:rPr>
  </w:style>
  <w:style w:type="paragraph" w:styleId="Heading7">
    <w:name w:val="heading 7"/>
    <w:basedOn w:val="Normal"/>
    <w:next w:val="Normal"/>
    <w:link w:val="Heading7Char"/>
    <w:qFormat/>
    <w:rsid w:val="00A24B25"/>
    <w:pPr>
      <w:keepNext/>
      <w:jc w:val="center"/>
      <w:outlineLvl w:val="6"/>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4B25"/>
    <w:rPr>
      <w:color w:val="0000FF"/>
      <w:u w:val="single"/>
    </w:rPr>
  </w:style>
  <w:style w:type="paragraph" w:styleId="Header">
    <w:name w:val="header"/>
    <w:basedOn w:val="Normal"/>
    <w:link w:val="HeaderChar"/>
    <w:uiPriority w:val="99"/>
    <w:rsid w:val="00A24B25"/>
    <w:pPr>
      <w:tabs>
        <w:tab w:val="center" w:pos="4320"/>
        <w:tab w:val="right" w:pos="8640"/>
      </w:tabs>
    </w:pPr>
    <w:rPr>
      <w:lang w:val="x-none"/>
    </w:rPr>
  </w:style>
  <w:style w:type="paragraph" w:styleId="BodyText2">
    <w:name w:val="Body Text 2"/>
    <w:basedOn w:val="Normal"/>
    <w:rsid w:val="00A24B25"/>
    <w:pPr>
      <w:jc w:val="both"/>
    </w:pPr>
  </w:style>
  <w:style w:type="paragraph" w:styleId="NormalWeb">
    <w:name w:val="Normal (Web)"/>
    <w:basedOn w:val="Normal"/>
    <w:uiPriority w:val="99"/>
    <w:rsid w:val="00A24B25"/>
    <w:pPr>
      <w:spacing w:before="100" w:beforeAutospacing="1" w:after="100" w:afterAutospacing="1"/>
    </w:pPr>
    <w:rPr>
      <w:szCs w:val="24"/>
    </w:rPr>
  </w:style>
  <w:style w:type="paragraph" w:styleId="BodyTextIndent3">
    <w:name w:val="Body Text Indent 3"/>
    <w:basedOn w:val="Normal"/>
    <w:rsid w:val="00A24B25"/>
    <w:pPr>
      <w:spacing w:after="120"/>
      <w:ind w:left="283"/>
    </w:pPr>
    <w:rPr>
      <w:sz w:val="16"/>
      <w:szCs w:val="16"/>
    </w:rPr>
  </w:style>
  <w:style w:type="paragraph" w:styleId="BodyText">
    <w:name w:val="Body Text"/>
    <w:basedOn w:val="Normal"/>
    <w:rsid w:val="00E24700"/>
    <w:pPr>
      <w:spacing w:after="120"/>
    </w:pPr>
  </w:style>
  <w:style w:type="paragraph" w:styleId="Footer">
    <w:name w:val="footer"/>
    <w:basedOn w:val="Normal"/>
    <w:link w:val="FooterChar"/>
    <w:uiPriority w:val="99"/>
    <w:rsid w:val="00E24700"/>
    <w:pPr>
      <w:tabs>
        <w:tab w:val="center" w:pos="4320"/>
        <w:tab w:val="right" w:pos="8640"/>
      </w:tabs>
    </w:pPr>
    <w:rPr>
      <w:lang w:val="x-none"/>
    </w:rPr>
  </w:style>
  <w:style w:type="paragraph" w:styleId="ListBullet">
    <w:name w:val="List Bullet"/>
    <w:basedOn w:val="Normal"/>
    <w:autoRedefine/>
    <w:rsid w:val="000838A4"/>
    <w:rPr>
      <w:b/>
      <w:u w:val="single"/>
    </w:rPr>
  </w:style>
  <w:style w:type="paragraph" w:customStyle="1" w:styleId="sectionheading">
    <w:name w:val="sectionheading"/>
    <w:basedOn w:val="Normal"/>
    <w:rsid w:val="00974280"/>
    <w:pPr>
      <w:spacing w:before="100" w:beforeAutospacing="1" w:after="100" w:afterAutospacing="1"/>
    </w:pPr>
    <w:rPr>
      <w:szCs w:val="24"/>
      <w:lang w:val="en-US"/>
    </w:rPr>
  </w:style>
  <w:style w:type="character" w:styleId="Strong">
    <w:name w:val="Strong"/>
    <w:uiPriority w:val="22"/>
    <w:qFormat/>
    <w:rsid w:val="00EA29A8"/>
    <w:rPr>
      <w:b/>
      <w:bCs/>
    </w:rPr>
  </w:style>
  <w:style w:type="paragraph" w:styleId="BalloonText">
    <w:name w:val="Balloon Text"/>
    <w:basedOn w:val="Normal"/>
    <w:semiHidden/>
    <w:rsid w:val="006904D2"/>
    <w:rPr>
      <w:rFonts w:ascii="Tahoma" w:hAnsi="Tahoma" w:cs="Tahoma"/>
      <w:sz w:val="16"/>
      <w:szCs w:val="16"/>
    </w:rPr>
  </w:style>
  <w:style w:type="character" w:styleId="CommentReference">
    <w:name w:val="annotation reference"/>
    <w:semiHidden/>
    <w:rsid w:val="006904D2"/>
    <w:rPr>
      <w:sz w:val="16"/>
      <w:szCs w:val="16"/>
    </w:rPr>
  </w:style>
  <w:style w:type="paragraph" w:styleId="CommentText">
    <w:name w:val="annotation text"/>
    <w:basedOn w:val="Normal"/>
    <w:semiHidden/>
    <w:rsid w:val="006904D2"/>
    <w:rPr>
      <w:sz w:val="20"/>
    </w:rPr>
  </w:style>
  <w:style w:type="paragraph" w:styleId="CommentSubject">
    <w:name w:val="annotation subject"/>
    <w:basedOn w:val="CommentText"/>
    <w:next w:val="CommentText"/>
    <w:semiHidden/>
    <w:rsid w:val="006904D2"/>
    <w:rPr>
      <w:b/>
      <w:bCs/>
    </w:rPr>
  </w:style>
  <w:style w:type="character" w:customStyle="1" w:styleId="sifr-alternate">
    <w:name w:val="sifr-alternate"/>
    <w:basedOn w:val="DefaultParagraphFont"/>
    <w:rsid w:val="00447718"/>
  </w:style>
  <w:style w:type="paragraph" w:styleId="ListParagraph">
    <w:name w:val="List Paragraph"/>
    <w:basedOn w:val="Normal"/>
    <w:uiPriority w:val="34"/>
    <w:qFormat/>
    <w:rsid w:val="00AA21E9"/>
    <w:pPr>
      <w:ind w:left="720"/>
    </w:pPr>
  </w:style>
  <w:style w:type="paragraph" w:styleId="DocumentMap">
    <w:name w:val="Document Map"/>
    <w:basedOn w:val="Normal"/>
    <w:semiHidden/>
    <w:rsid w:val="00764BD4"/>
    <w:pPr>
      <w:shd w:val="clear" w:color="auto" w:fill="000080"/>
    </w:pPr>
    <w:rPr>
      <w:rFonts w:ascii="Tahoma" w:hAnsi="Tahoma" w:cs="Tahoma"/>
      <w:sz w:val="20"/>
    </w:rPr>
  </w:style>
  <w:style w:type="character" w:customStyle="1" w:styleId="HeaderChar">
    <w:name w:val="Header Char"/>
    <w:link w:val="Header"/>
    <w:uiPriority w:val="99"/>
    <w:rsid w:val="00F32211"/>
    <w:rPr>
      <w:sz w:val="24"/>
      <w:lang w:eastAsia="en-US"/>
    </w:rPr>
  </w:style>
  <w:style w:type="character" w:styleId="PageNumber">
    <w:name w:val="page number"/>
    <w:basedOn w:val="DefaultParagraphFont"/>
    <w:uiPriority w:val="99"/>
    <w:rsid w:val="00F32211"/>
  </w:style>
  <w:style w:type="paragraph" w:styleId="Revision">
    <w:name w:val="Revision"/>
    <w:hidden/>
    <w:uiPriority w:val="99"/>
    <w:semiHidden/>
    <w:rsid w:val="00EA1702"/>
    <w:rPr>
      <w:sz w:val="24"/>
      <w:lang w:eastAsia="en-US"/>
    </w:rPr>
  </w:style>
  <w:style w:type="character" w:customStyle="1" w:styleId="Heading3Char">
    <w:name w:val="Heading 3 Char"/>
    <w:link w:val="Heading3"/>
    <w:rsid w:val="00C63202"/>
    <w:rPr>
      <w:sz w:val="32"/>
      <w:lang w:eastAsia="en-US"/>
    </w:rPr>
  </w:style>
  <w:style w:type="character" w:customStyle="1" w:styleId="Heading7Char">
    <w:name w:val="Heading 7 Char"/>
    <w:link w:val="Heading7"/>
    <w:rsid w:val="00C63202"/>
    <w:rPr>
      <w:sz w:val="32"/>
      <w:lang w:eastAsia="en-US"/>
    </w:rPr>
  </w:style>
  <w:style w:type="character" w:customStyle="1" w:styleId="FooterChar">
    <w:name w:val="Footer Char"/>
    <w:link w:val="Footer"/>
    <w:uiPriority w:val="99"/>
    <w:rsid w:val="002F282C"/>
    <w:rPr>
      <w:sz w:val="24"/>
      <w:lang w:eastAsia="en-US"/>
    </w:rPr>
  </w:style>
  <w:style w:type="paragraph" w:styleId="BodyTextIndent">
    <w:name w:val="Body Text Indent"/>
    <w:basedOn w:val="Normal"/>
    <w:link w:val="BodyTextIndentChar"/>
    <w:uiPriority w:val="99"/>
    <w:rsid w:val="002F282C"/>
    <w:pPr>
      <w:spacing w:after="120"/>
      <w:ind w:left="283"/>
    </w:pPr>
    <w:rPr>
      <w:szCs w:val="24"/>
      <w:lang w:val="x-none"/>
    </w:rPr>
  </w:style>
  <w:style w:type="character" w:customStyle="1" w:styleId="BodyTextIndentChar">
    <w:name w:val="Body Text Indent Char"/>
    <w:link w:val="BodyTextIndent"/>
    <w:uiPriority w:val="99"/>
    <w:rsid w:val="002F282C"/>
    <w:rPr>
      <w:sz w:val="24"/>
      <w:szCs w:val="24"/>
      <w:lang w:eastAsia="en-US"/>
    </w:rPr>
  </w:style>
  <w:style w:type="paragraph" w:customStyle="1" w:styleId="BulletList">
    <w:name w:val="Bullet List"/>
    <w:basedOn w:val="Normal"/>
    <w:next w:val="Normal"/>
    <w:uiPriority w:val="99"/>
    <w:rsid w:val="002F282C"/>
    <w:pPr>
      <w:widowControl w:val="0"/>
      <w:numPr>
        <w:numId w:val="1"/>
      </w:numPr>
      <w:tabs>
        <w:tab w:val="clear" w:pos="2381"/>
        <w:tab w:val="num" w:pos="720"/>
      </w:tabs>
      <w:spacing w:before="80" w:line="240" w:lineRule="atLeast"/>
      <w:ind w:left="720" w:hanging="360"/>
      <w:jc w:val="both"/>
    </w:pPr>
    <w:rPr>
      <w:rFonts w:ascii="Arial" w:eastAsia="Calibri" w:hAnsi="Arial" w:cs="Arial"/>
      <w:sz w:val="18"/>
      <w:szCs w:val="18"/>
      <w:lang w:eastAsia="fr-FR"/>
    </w:rPr>
  </w:style>
  <w:style w:type="paragraph" w:styleId="FootnoteText">
    <w:name w:val="footnote text"/>
    <w:basedOn w:val="Normal"/>
    <w:link w:val="FootnoteTextChar"/>
    <w:rsid w:val="005E758E"/>
    <w:rPr>
      <w:sz w:val="20"/>
      <w:lang w:val="x-none"/>
    </w:rPr>
  </w:style>
  <w:style w:type="character" w:customStyle="1" w:styleId="FootnoteTextChar">
    <w:name w:val="Footnote Text Char"/>
    <w:link w:val="FootnoteText"/>
    <w:rsid w:val="005E758E"/>
    <w:rPr>
      <w:lang w:val="x-none" w:eastAsia="en-US"/>
    </w:rPr>
  </w:style>
  <w:style w:type="character" w:styleId="FootnoteReference">
    <w:name w:val="footnote reference"/>
    <w:rsid w:val="005E758E"/>
    <w:rPr>
      <w:vertAlign w:val="superscript"/>
    </w:rPr>
  </w:style>
  <w:style w:type="character" w:customStyle="1" w:styleId="Heading2Char">
    <w:name w:val="Heading 2 Char"/>
    <w:link w:val="Heading2"/>
    <w:rsid w:val="0043624F"/>
    <w:rPr>
      <w:rFonts w:ascii="Arial" w:hAnsi="Arial" w:cs="Arial"/>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Body Text Inden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B25"/>
    <w:rPr>
      <w:sz w:val="24"/>
      <w:lang w:eastAsia="en-US"/>
    </w:rPr>
  </w:style>
  <w:style w:type="paragraph" w:styleId="Heading1">
    <w:name w:val="heading 1"/>
    <w:basedOn w:val="Normal"/>
    <w:next w:val="Normal"/>
    <w:qFormat/>
    <w:rsid w:val="00A24B25"/>
    <w:pPr>
      <w:keepNext/>
      <w:jc w:val="both"/>
      <w:outlineLvl w:val="0"/>
    </w:pPr>
    <w:rPr>
      <w:b/>
      <w:bCs/>
    </w:rPr>
  </w:style>
  <w:style w:type="paragraph" w:styleId="Heading2">
    <w:name w:val="heading 2"/>
    <w:basedOn w:val="Normal"/>
    <w:next w:val="Normal"/>
    <w:link w:val="Heading2Char"/>
    <w:qFormat/>
    <w:rsid w:val="00A24B25"/>
    <w:pPr>
      <w:keepNext/>
      <w:spacing w:before="240" w:after="60"/>
      <w:outlineLvl w:val="1"/>
    </w:pPr>
    <w:rPr>
      <w:rFonts w:ascii="Arial" w:hAnsi="Arial"/>
      <w:b/>
      <w:bCs/>
      <w:i/>
      <w:iCs/>
      <w:sz w:val="28"/>
      <w:szCs w:val="28"/>
      <w:lang w:val="x-none"/>
    </w:rPr>
  </w:style>
  <w:style w:type="paragraph" w:styleId="Heading3">
    <w:name w:val="heading 3"/>
    <w:basedOn w:val="Normal"/>
    <w:next w:val="Normal"/>
    <w:link w:val="Heading3Char"/>
    <w:qFormat/>
    <w:rsid w:val="00A24B25"/>
    <w:pPr>
      <w:keepNext/>
      <w:widowControl w:val="0"/>
      <w:jc w:val="right"/>
      <w:outlineLvl w:val="2"/>
    </w:pPr>
    <w:rPr>
      <w:sz w:val="32"/>
      <w:lang w:val="x-none"/>
    </w:rPr>
  </w:style>
  <w:style w:type="paragraph" w:styleId="Heading7">
    <w:name w:val="heading 7"/>
    <w:basedOn w:val="Normal"/>
    <w:next w:val="Normal"/>
    <w:link w:val="Heading7Char"/>
    <w:qFormat/>
    <w:rsid w:val="00A24B25"/>
    <w:pPr>
      <w:keepNext/>
      <w:jc w:val="center"/>
      <w:outlineLvl w:val="6"/>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4B25"/>
    <w:rPr>
      <w:color w:val="0000FF"/>
      <w:u w:val="single"/>
    </w:rPr>
  </w:style>
  <w:style w:type="paragraph" w:styleId="Header">
    <w:name w:val="header"/>
    <w:basedOn w:val="Normal"/>
    <w:link w:val="HeaderChar"/>
    <w:uiPriority w:val="99"/>
    <w:rsid w:val="00A24B25"/>
    <w:pPr>
      <w:tabs>
        <w:tab w:val="center" w:pos="4320"/>
        <w:tab w:val="right" w:pos="8640"/>
      </w:tabs>
    </w:pPr>
    <w:rPr>
      <w:lang w:val="x-none"/>
    </w:rPr>
  </w:style>
  <w:style w:type="paragraph" w:styleId="BodyText2">
    <w:name w:val="Body Text 2"/>
    <w:basedOn w:val="Normal"/>
    <w:rsid w:val="00A24B25"/>
    <w:pPr>
      <w:jc w:val="both"/>
    </w:pPr>
  </w:style>
  <w:style w:type="paragraph" w:styleId="NormalWeb">
    <w:name w:val="Normal (Web)"/>
    <w:basedOn w:val="Normal"/>
    <w:uiPriority w:val="99"/>
    <w:rsid w:val="00A24B25"/>
    <w:pPr>
      <w:spacing w:before="100" w:beforeAutospacing="1" w:after="100" w:afterAutospacing="1"/>
    </w:pPr>
    <w:rPr>
      <w:szCs w:val="24"/>
    </w:rPr>
  </w:style>
  <w:style w:type="paragraph" w:styleId="BodyTextIndent3">
    <w:name w:val="Body Text Indent 3"/>
    <w:basedOn w:val="Normal"/>
    <w:rsid w:val="00A24B25"/>
    <w:pPr>
      <w:spacing w:after="120"/>
      <w:ind w:left="283"/>
    </w:pPr>
    <w:rPr>
      <w:sz w:val="16"/>
      <w:szCs w:val="16"/>
    </w:rPr>
  </w:style>
  <w:style w:type="paragraph" w:styleId="BodyText">
    <w:name w:val="Body Text"/>
    <w:basedOn w:val="Normal"/>
    <w:rsid w:val="00E24700"/>
    <w:pPr>
      <w:spacing w:after="120"/>
    </w:pPr>
  </w:style>
  <w:style w:type="paragraph" w:styleId="Footer">
    <w:name w:val="footer"/>
    <w:basedOn w:val="Normal"/>
    <w:link w:val="FooterChar"/>
    <w:uiPriority w:val="99"/>
    <w:rsid w:val="00E24700"/>
    <w:pPr>
      <w:tabs>
        <w:tab w:val="center" w:pos="4320"/>
        <w:tab w:val="right" w:pos="8640"/>
      </w:tabs>
    </w:pPr>
    <w:rPr>
      <w:lang w:val="x-none"/>
    </w:rPr>
  </w:style>
  <w:style w:type="paragraph" w:styleId="ListBullet">
    <w:name w:val="List Bullet"/>
    <w:basedOn w:val="Normal"/>
    <w:autoRedefine/>
    <w:rsid w:val="000838A4"/>
    <w:rPr>
      <w:b/>
      <w:u w:val="single"/>
    </w:rPr>
  </w:style>
  <w:style w:type="paragraph" w:customStyle="1" w:styleId="sectionheading">
    <w:name w:val="sectionheading"/>
    <w:basedOn w:val="Normal"/>
    <w:rsid w:val="00974280"/>
    <w:pPr>
      <w:spacing w:before="100" w:beforeAutospacing="1" w:after="100" w:afterAutospacing="1"/>
    </w:pPr>
    <w:rPr>
      <w:szCs w:val="24"/>
      <w:lang w:val="en-US"/>
    </w:rPr>
  </w:style>
  <w:style w:type="character" w:styleId="Strong">
    <w:name w:val="Strong"/>
    <w:uiPriority w:val="22"/>
    <w:qFormat/>
    <w:rsid w:val="00EA29A8"/>
    <w:rPr>
      <w:b/>
      <w:bCs/>
    </w:rPr>
  </w:style>
  <w:style w:type="paragraph" w:styleId="BalloonText">
    <w:name w:val="Balloon Text"/>
    <w:basedOn w:val="Normal"/>
    <w:semiHidden/>
    <w:rsid w:val="006904D2"/>
    <w:rPr>
      <w:rFonts w:ascii="Tahoma" w:hAnsi="Tahoma" w:cs="Tahoma"/>
      <w:sz w:val="16"/>
      <w:szCs w:val="16"/>
    </w:rPr>
  </w:style>
  <w:style w:type="character" w:styleId="CommentReference">
    <w:name w:val="annotation reference"/>
    <w:semiHidden/>
    <w:rsid w:val="006904D2"/>
    <w:rPr>
      <w:sz w:val="16"/>
      <w:szCs w:val="16"/>
    </w:rPr>
  </w:style>
  <w:style w:type="paragraph" w:styleId="CommentText">
    <w:name w:val="annotation text"/>
    <w:basedOn w:val="Normal"/>
    <w:semiHidden/>
    <w:rsid w:val="006904D2"/>
    <w:rPr>
      <w:sz w:val="20"/>
    </w:rPr>
  </w:style>
  <w:style w:type="paragraph" w:styleId="CommentSubject">
    <w:name w:val="annotation subject"/>
    <w:basedOn w:val="CommentText"/>
    <w:next w:val="CommentText"/>
    <w:semiHidden/>
    <w:rsid w:val="006904D2"/>
    <w:rPr>
      <w:b/>
      <w:bCs/>
    </w:rPr>
  </w:style>
  <w:style w:type="character" w:customStyle="1" w:styleId="sifr-alternate">
    <w:name w:val="sifr-alternate"/>
    <w:basedOn w:val="DefaultParagraphFont"/>
    <w:rsid w:val="00447718"/>
  </w:style>
  <w:style w:type="paragraph" w:styleId="ListParagraph">
    <w:name w:val="List Paragraph"/>
    <w:basedOn w:val="Normal"/>
    <w:uiPriority w:val="34"/>
    <w:qFormat/>
    <w:rsid w:val="00AA21E9"/>
    <w:pPr>
      <w:ind w:left="720"/>
    </w:pPr>
  </w:style>
  <w:style w:type="paragraph" w:styleId="DocumentMap">
    <w:name w:val="Document Map"/>
    <w:basedOn w:val="Normal"/>
    <w:semiHidden/>
    <w:rsid w:val="00764BD4"/>
    <w:pPr>
      <w:shd w:val="clear" w:color="auto" w:fill="000080"/>
    </w:pPr>
    <w:rPr>
      <w:rFonts w:ascii="Tahoma" w:hAnsi="Tahoma" w:cs="Tahoma"/>
      <w:sz w:val="20"/>
    </w:rPr>
  </w:style>
  <w:style w:type="character" w:customStyle="1" w:styleId="HeaderChar">
    <w:name w:val="Header Char"/>
    <w:link w:val="Header"/>
    <w:uiPriority w:val="99"/>
    <w:rsid w:val="00F32211"/>
    <w:rPr>
      <w:sz w:val="24"/>
      <w:lang w:eastAsia="en-US"/>
    </w:rPr>
  </w:style>
  <w:style w:type="character" w:styleId="PageNumber">
    <w:name w:val="page number"/>
    <w:basedOn w:val="DefaultParagraphFont"/>
    <w:uiPriority w:val="99"/>
    <w:rsid w:val="00F32211"/>
  </w:style>
  <w:style w:type="paragraph" w:styleId="Revision">
    <w:name w:val="Revision"/>
    <w:hidden/>
    <w:uiPriority w:val="99"/>
    <w:semiHidden/>
    <w:rsid w:val="00EA1702"/>
    <w:rPr>
      <w:sz w:val="24"/>
      <w:lang w:eastAsia="en-US"/>
    </w:rPr>
  </w:style>
  <w:style w:type="character" w:customStyle="1" w:styleId="Heading3Char">
    <w:name w:val="Heading 3 Char"/>
    <w:link w:val="Heading3"/>
    <w:rsid w:val="00C63202"/>
    <w:rPr>
      <w:sz w:val="32"/>
      <w:lang w:eastAsia="en-US"/>
    </w:rPr>
  </w:style>
  <w:style w:type="character" w:customStyle="1" w:styleId="Heading7Char">
    <w:name w:val="Heading 7 Char"/>
    <w:link w:val="Heading7"/>
    <w:rsid w:val="00C63202"/>
    <w:rPr>
      <w:sz w:val="32"/>
      <w:lang w:eastAsia="en-US"/>
    </w:rPr>
  </w:style>
  <w:style w:type="character" w:customStyle="1" w:styleId="FooterChar">
    <w:name w:val="Footer Char"/>
    <w:link w:val="Footer"/>
    <w:uiPriority w:val="99"/>
    <w:rsid w:val="002F282C"/>
    <w:rPr>
      <w:sz w:val="24"/>
      <w:lang w:eastAsia="en-US"/>
    </w:rPr>
  </w:style>
  <w:style w:type="paragraph" w:styleId="BodyTextIndent">
    <w:name w:val="Body Text Indent"/>
    <w:basedOn w:val="Normal"/>
    <w:link w:val="BodyTextIndentChar"/>
    <w:uiPriority w:val="99"/>
    <w:rsid w:val="002F282C"/>
    <w:pPr>
      <w:spacing w:after="120"/>
      <w:ind w:left="283"/>
    </w:pPr>
    <w:rPr>
      <w:szCs w:val="24"/>
      <w:lang w:val="x-none"/>
    </w:rPr>
  </w:style>
  <w:style w:type="character" w:customStyle="1" w:styleId="BodyTextIndentChar">
    <w:name w:val="Body Text Indent Char"/>
    <w:link w:val="BodyTextIndent"/>
    <w:uiPriority w:val="99"/>
    <w:rsid w:val="002F282C"/>
    <w:rPr>
      <w:sz w:val="24"/>
      <w:szCs w:val="24"/>
      <w:lang w:eastAsia="en-US"/>
    </w:rPr>
  </w:style>
  <w:style w:type="paragraph" w:customStyle="1" w:styleId="BulletList">
    <w:name w:val="Bullet List"/>
    <w:basedOn w:val="Normal"/>
    <w:next w:val="Normal"/>
    <w:uiPriority w:val="99"/>
    <w:rsid w:val="002F282C"/>
    <w:pPr>
      <w:widowControl w:val="0"/>
      <w:numPr>
        <w:numId w:val="1"/>
      </w:numPr>
      <w:tabs>
        <w:tab w:val="clear" w:pos="2381"/>
        <w:tab w:val="num" w:pos="720"/>
      </w:tabs>
      <w:spacing w:before="80" w:line="240" w:lineRule="atLeast"/>
      <w:ind w:left="720" w:hanging="360"/>
      <w:jc w:val="both"/>
    </w:pPr>
    <w:rPr>
      <w:rFonts w:ascii="Arial" w:eastAsia="Calibri" w:hAnsi="Arial" w:cs="Arial"/>
      <w:sz w:val="18"/>
      <w:szCs w:val="18"/>
      <w:lang w:eastAsia="fr-FR"/>
    </w:rPr>
  </w:style>
  <w:style w:type="paragraph" w:styleId="FootnoteText">
    <w:name w:val="footnote text"/>
    <w:basedOn w:val="Normal"/>
    <w:link w:val="FootnoteTextChar"/>
    <w:rsid w:val="005E758E"/>
    <w:rPr>
      <w:sz w:val="20"/>
      <w:lang w:val="x-none"/>
    </w:rPr>
  </w:style>
  <w:style w:type="character" w:customStyle="1" w:styleId="FootnoteTextChar">
    <w:name w:val="Footnote Text Char"/>
    <w:link w:val="FootnoteText"/>
    <w:rsid w:val="005E758E"/>
    <w:rPr>
      <w:lang w:val="x-none" w:eastAsia="en-US"/>
    </w:rPr>
  </w:style>
  <w:style w:type="character" w:styleId="FootnoteReference">
    <w:name w:val="footnote reference"/>
    <w:rsid w:val="005E758E"/>
    <w:rPr>
      <w:vertAlign w:val="superscript"/>
    </w:rPr>
  </w:style>
  <w:style w:type="character" w:customStyle="1" w:styleId="Heading2Char">
    <w:name w:val="Heading 2 Char"/>
    <w:link w:val="Heading2"/>
    <w:rsid w:val="0043624F"/>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2072">
      <w:bodyDiv w:val="1"/>
      <w:marLeft w:val="0"/>
      <w:marRight w:val="0"/>
      <w:marTop w:val="0"/>
      <w:marBottom w:val="0"/>
      <w:divBdr>
        <w:top w:val="none" w:sz="0" w:space="0" w:color="auto"/>
        <w:left w:val="none" w:sz="0" w:space="0" w:color="auto"/>
        <w:bottom w:val="none" w:sz="0" w:space="0" w:color="auto"/>
        <w:right w:val="none" w:sz="0" w:space="0" w:color="auto"/>
      </w:divBdr>
    </w:div>
    <w:div w:id="792359132">
      <w:bodyDiv w:val="1"/>
      <w:marLeft w:val="0"/>
      <w:marRight w:val="0"/>
      <w:marTop w:val="0"/>
      <w:marBottom w:val="0"/>
      <w:divBdr>
        <w:top w:val="none" w:sz="0" w:space="0" w:color="auto"/>
        <w:left w:val="none" w:sz="0" w:space="0" w:color="auto"/>
        <w:bottom w:val="none" w:sz="0" w:space="0" w:color="auto"/>
        <w:right w:val="none" w:sz="0" w:space="0" w:color="auto"/>
      </w:divBdr>
    </w:div>
    <w:div w:id="959579388">
      <w:bodyDiv w:val="1"/>
      <w:marLeft w:val="0"/>
      <w:marRight w:val="0"/>
      <w:marTop w:val="0"/>
      <w:marBottom w:val="0"/>
      <w:divBdr>
        <w:top w:val="none" w:sz="0" w:space="0" w:color="auto"/>
        <w:left w:val="none" w:sz="0" w:space="0" w:color="auto"/>
        <w:bottom w:val="none" w:sz="0" w:space="0" w:color="auto"/>
        <w:right w:val="none" w:sz="0" w:space="0" w:color="auto"/>
      </w:divBdr>
    </w:div>
    <w:div w:id="1293752204">
      <w:bodyDiv w:val="1"/>
      <w:marLeft w:val="0"/>
      <w:marRight w:val="0"/>
      <w:marTop w:val="0"/>
      <w:marBottom w:val="0"/>
      <w:divBdr>
        <w:top w:val="none" w:sz="0" w:space="0" w:color="auto"/>
        <w:left w:val="none" w:sz="0" w:space="0" w:color="auto"/>
        <w:bottom w:val="none" w:sz="0" w:space="0" w:color="auto"/>
        <w:right w:val="none" w:sz="0" w:space="0" w:color="auto"/>
      </w:divBdr>
    </w:div>
    <w:div w:id="1311591335">
      <w:bodyDiv w:val="1"/>
      <w:marLeft w:val="0"/>
      <w:marRight w:val="0"/>
      <w:marTop w:val="0"/>
      <w:marBottom w:val="0"/>
      <w:divBdr>
        <w:top w:val="none" w:sz="0" w:space="0" w:color="auto"/>
        <w:left w:val="none" w:sz="0" w:space="0" w:color="auto"/>
        <w:bottom w:val="none" w:sz="0" w:space="0" w:color="auto"/>
        <w:right w:val="none" w:sz="0" w:space="0" w:color="auto"/>
      </w:divBdr>
      <w:divsChild>
        <w:div w:id="134570473">
          <w:marLeft w:val="0"/>
          <w:marRight w:val="0"/>
          <w:marTop w:val="0"/>
          <w:marBottom w:val="0"/>
          <w:divBdr>
            <w:top w:val="none" w:sz="0" w:space="0" w:color="auto"/>
            <w:left w:val="none" w:sz="0" w:space="0" w:color="auto"/>
            <w:bottom w:val="none" w:sz="0" w:space="0" w:color="auto"/>
            <w:right w:val="none" w:sz="0" w:space="0" w:color="auto"/>
          </w:divBdr>
        </w:div>
      </w:divsChild>
    </w:div>
    <w:div w:id="1631126486">
      <w:bodyDiv w:val="1"/>
      <w:marLeft w:val="0"/>
      <w:marRight w:val="0"/>
      <w:marTop w:val="0"/>
      <w:marBottom w:val="0"/>
      <w:divBdr>
        <w:top w:val="none" w:sz="0" w:space="0" w:color="auto"/>
        <w:left w:val="none" w:sz="0" w:space="0" w:color="auto"/>
        <w:bottom w:val="none" w:sz="0" w:space="0" w:color="auto"/>
        <w:right w:val="none" w:sz="0" w:space="0" w:color="auto"/>
      </w:divBdr>
    </w:div>
    <w:div w:id="18417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cb-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pharma-search.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1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34B02-CA6A-4BA3-B485-018FBCCE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16015</CharactersWithSpaces>
  <SharedDoc>false</SharedDoc>
  <HLinks>
    <vt:vector size="12" baseType="variant">
      <vt:variant>
        <vt:i4>4849752</vt:i4>
      </vt:variant>
      <vt:variant>
        <vt:i4>3</vt:i4>
      </vt:variant>
      <vt:variant>
        <vt:i4>0</vt:i4>
      </vt:variant>
      <vt:variant>
        <vt:i4>5</vt:i4>
      </vt:variant>
      <vt:variant>
        <vt:lpwstr>http://www.ucb-group.com/</vt:lpwstr>
      </vt:variant>
      <vt:variant>
        <vt:lpwstr/>
      </vt:variant>
      <vt:variant>
        <vt:i4>1572904</vt:i4>
      </vt:variant>
      <vt:variant>
        <vt:i4>0</vt:i4>
      </vt:variant>
      <vt:variant>
        <vt:i4>0</vt:i4>
      </vt:variant>
      <vt:variant>
        <vt:i4>5</vt:i4>
      </vt:variant>
      <vt:variant>
        <vt:lpwstr>mailto:grant@pharma-search.co.uk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2012-08-01T08:47:00Z</dcterms:created>
  <dcterms:modified xsi:type="dcterms:W3CDTF">2012-08-01T08:47:00Z</dcterms:modified>
</cp:coreProperties>
</file>